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C86C9" w14:textId="77777777" w:rsidR="00457F7C" w:rsidRPr="00457F7C" w:rsidRDefault="00457F7C" w:rsidP="00B1559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457F7C">
        <w:rPr>
          <w:rFonts w:ascii="Times New Roman" w:eastAsia="Times New Roman" w:hAnsi="Times New Roman" w:cs="Times New Roman"/>
          <w:b/>
          <w:bCs/>
        </w:rPr>
        <w:t>N</w:t>
      </w:r>
      <w:r w:rsidR="00B1559F" w:rsidRPr="00B1559F">
        <w:rPr>
          <w:rFonts w:ascii="Times New Roman" w:eastAsia="Times New Roman" w:hAnsi="Times New Roman" w:cs="Times New Roman"/>
          <w:b/>
        </w:rPr>
        <w:t>ominat</w:t>
      </w:r>
      <w:r w:rsidRPr="00457F7C">
        <w:rPr>
          <w:rFonts w:ascii="Times New Roman" w:eastAsia="Times New Roman" w:hAnsi="Times New Roman" w:cs="Times New Roman"/>
          <w:b/>
        </w:rPr>
        <w:t>ion of</w:t>
      </w:r>
      <w:r w:rsidR="00B1559F" w:rsidRPr="00B1559F">
        <w:rPr>
          <w:rFonts w:ascii="Times New Roman" w:eastAsia="Times New Roman" w:hAnsi="Times New Roman" w:cs="Times New Roman"/>
          <w:b/>
        </w:rPr>
        <w:t xml:space="preserve"> Elizabeth Mack for the </w:t>
      </w:r>
      <w:r w:rsidR="00B1559F" w:rsidRPr="00457F7C">
        <w:rPr>
          <w:rFonts w:ascii="Times New Roman" w:eastAsia="Times New Roman" w:hAnsi="Times New Roman" w:cs="Times New Roman"/>
          <w:b/>
        </w:rPr>
        <w:t>Geoffrey J.D. Hewings Award in Regional Science.</w:t>
      </w:r>
    </w:p>
    <w:p w14:paraId="44C30902" w14:textId="2A296623" w:rsidR="00B1559F" w:rsidRPr="00B1559F" w:rsidRDefault="00B1559F" w:rsidP="00B1559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559F">
        <w:rPr>
          <w:rFonts w:ascii="Times New Roman" w:eastAsia="Times New Roman" w:hAnsi="Times New Roman" w:cs="Times New Roman"/>
        </w:rPr>
        <w:t>Dr</w:t>
      </w:r>
      <w:r w:rsidR="00457F7C">
        <w:rPr>
          <w:rFonts w:ascii="Times New Roman" w:eastAsia="Times New Roman" w:hAnsi="Times New Roman" w:cs="Times New Roman"/>
        </w:rPr>
        <w:t>. Elizabeth</w:t>
      </w:r>
      <w:r w:rsidRPr="00B1559F">
        <w:rPr>
          <w:rFonts w:ascii="Times New Roman" w:eastAsia="Times New Roman" w:hAnsi="Times New Roman" w:cs="Times New Roman"/>
        </w:rPr>
        <w:t xml:space="preserve"> Mack is an Associate Professor </w:t>
      </w:r>
      <w:r w:rsidR="00457F7C">
        <w:rPr>
          <w:rFonts w:ascii="Times New Roman" w:eastAsia="Times New Roman" w:hAnsi="Times New Roman" w:cs="Times New Roman"/>
        </w:rPr>
        <w:t>of</w:t>
      </w:r>
      <w:r w:rsidRPr="00B1559F">
        <w:rPr>
          <w:rFonts w:ascii="Times New Roman" w:eastAsia="Times New Roman" w:hAnsi="Times New Roman" w:cs="Times New Roman"/>
        </w:rPr>
        <w:t xml:space="preserve"> economic geography at Michigan State University. </w:t>
      </w:r>
      <w:r w:rsidR="000E59F2">
        <w:rPr>
          <w:rFonts w:ascii="Times New Roman" w:eastAsia="Times New Roman" w:hAnsi="Times New Roman" w:cs="Times New Roman"/>
        </w:rPr>
        <w:t xml:space="preserve"> </w:t>
      </w:r>
      <w:r w:rsidRPr="00B1559F">
        <w:rPr>
          <w:rFonts w:ascii="Times New Roman" w:eastAsia="Times New Roman" w:hAnsi="Times New Roman" w:cs="Times New Roman"/>
        </w:rPr>
        <w:t>This nomination is based on Dr. Mack’s innovat</w:t>
      </w:r>
      <w:r w:rsidR="00457F7C">
        <w:rPr>
          <w:rFonts w:ascii="Times New Roman" w:eastAsia="Times New Roman" w:hAnsi="Times New Roman" w:cs="Times New Roman"/>
        </w:rPr>
        <w:t>ive</w:t>
      </w:r>
      <w:r w:rsidRPr="00B1559F">
        <w:rPr>
          <w:rFonts w:ascii="Times New Roman" w:eastAsia="Times New Roman" w:hAnsi="Times New Roman" w:cs="Times New Roman"/>
        </w:rPr>
        <w:t xml:space="preserve"> and productive research agenda </w:t>
      </w:r>
      <w:r w:rsidR="00FF4AAB">
        <w:rPr>
          <w:rFonts w:ascii="Times New Roman" w:eastAsia="Times New Roman" w:hAnsi="Times New Roman" w:cs="Times New Roman"/>
        </w:rPr>
        <w:t>related to</w:t>
      </w:r>
      <w:r w:rsidRPr="00B1559F">
        <w:rPr>
          <w:rFonts w:ascii="Times New Roman" w:eastAsia="Times New Roman" w:hAnsi="Times New Roman" w:cs="Times New Roman"/>
        </w:rPr>
        <w:t xml:space="preserve"> the impact of broadband availability on regional economies, entrepreneurship and water affordability. </w:t>
      </w:r>
      <w:r w:rsidR="000E59F2">
        <w:rPr>
          <w:rFonts w:ascii="Times New Roman" w:eastAsia="Times New Roman" w:hAnsi="Times New Roman" w:cs="Times New Roman"/>
        </w:rPr>
        <w:t xml:space="preserve"> </w:t>
      </w:r>
      <w:r w:rsidRPr="00B1559F">
        <w:rPr>
          <w:rFonts w:ascii="Times New Roman" w:eastAsia="Times New Roman" w:hAnsi="Times New Roman" w:cs="Times New Roman"/>
        </w:rPr>
        <w:t>Dr. Mack has an outstanding record of generating grant money (several million dollars) to support her research program. Funding agencies includ</w:t>
      </w:r>
      <w:r w:rsidR="00457F7C">
        <w:rPr>
          <w:rFonts w:ascii="Times New Roman" w:eastAsia="Times New Roman" w:hAnsi="Times New Roman" w:cs="Times New Roman"/>
        </w:rPr>
        <w:t>e</w:t>
      </w:r>
      <w:r w:rsidRPr="00B1559F">
        <w:rPr>
          <w:rFonts w:ascii="Times New Roman" w:eastAsia="Times New Roman" w:hAnsi="Times New Roman" w:cs="Times New Roman"/>
        </w:rPr>
        <w:t xml:space="preserve"> the National Science Foundation, the United States Department of Agriculture, NASA, and the Kauffman Foundation for entrepreneurship research.</w:t>
      </w:r>
      <w:r w:rsidR="00457F7C">
        <w:rPr>
          <w:rFonts w:ascii="Times New Roman" w:eastAsia="Times New Roman" w:hAnsi="Times New Roman" w:cs="Times New Roman"/>
        </w:rPr>
        <w:t xml:space="preserve">  </w:t>
      </w:r>
      <w:r w:rsidRPr="00B1559F">
        <w:rPr>
          <w:rFonts w:ascii="Times New Roman" w:eastAsia="Times New Roman" w:hAnsi="Times New Roman" w:cs="Times New Roman"/>
        </w:rPr>
        <w:t xml:space="preserve">For a scholar at her </w:t>
      </w:r>
      <w:r w:rsidR="00457F7C">
        <w:rPr>
          <w:rFonts w:ascii="Times New Roman" w:eastAsia="Times New Roman" w:hAnsi="Times New Roman" w:cs="Times New Roman"/>
        </w:rPr>
        <w:t xml:space="preserve">professional </w:t>
      </w:r>
      <w:r w:rsidRPr="00B1559F">
        <w:rPr>
          <w:rFonts w:ascii="Times New Roman" w:eastAsia="Times New Roman" w:hAnsi="Times New Roman" w:cs="Times New Roman"/>
        </w:rPr>
        <w:t>stage this level of grant funding is outstanding.</w:t>
      </w:r>
    </w:p>
    <w:p w14:paraId="16DA07B5" w14:textId="362546A1" w:rsidR="00B1559F" w:rsidRPr="00B1559F" w:rsidRDefault="00B1559F" w:rsidP="00B1559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559F">
        <w:rPr>
          <w:rFonts w:ascii="Times New Roman" w:eastAsia="Times New Roman" w:hAnsi="Times New Roman" w:cs="Times New Roman"/>
        </w:rPr>
        <w:t>In the short time since receiving her Ph.D.</w:t>
      </w:r>
      <w:r w:rsidR="00457F7C">
        <w:rPr>
          <w:rFonts w:ascii="Times New Roman" w:eastAsia="Times New Roman" w:hAnsi="Times New Roman" w:cs="Times New Roman"/>
        </w:rPr>
        <w:t>,</w:t>
      </w:r>
      <w:r w:rsidRPr="00B1559F">
        <w:rPr>
          <w:rFonts w:ascii="Times New Roman" w:eastAsia="Times New Roman" w:hAnsi="Times New Roman" w:cs="Times New Roman"/>
        </w:rPr>
        <w:t xml:space="preserve"> Dr. Mack has published in a diverse range of </w:t>
      </w:r>
      <w:r w:rsidR="00457F7C" w:rsidRPr="00B1559F">
        <w:rPr>
          <w:rFonts w:ascii="Times New Roman" w:eastAsia="Times New Roman" w:hAnsi="Times New Roman" w:cs="Times New Roman"/>
        </w:rPr>
        <w:t>high-quality</w:t>
      </w:r>
      <w:r w:rsidRPr="00B1559F">
        <w:rPr>
          <w:rFonts w:ascii="Times New Roman" w:eastAsia="Times New Roman" w:hAnsi="Times New Roman" w:cs="Times New Roman"/>
        </w:rPr>
        <w:t xml:space="preserve"> journals including some of the best regional science journals, </w:t>
      </w:r>
      <w:r w:rsidR="00FF4AAB">
        <w:rPr>
          <w:rFonts w:ascii="Times New Roman" w:eastAsia="Times New Roman" w:hAnsi="Times New Roman" w:cs="Times New Roman"/>
        </w:rPr>
        <w:t>such as</w:t>
      </w:r>
      <w:r w:rsidRPr="00B1559F">
        <w:rPr>
          <w:rFonts w:ascii="Times New Roman" w:eastAsia="Times New Roman" w:hAnsi="Times New Roman" w:cs="Times New Roman"/>
        </w:rPr>
        <w:t xml:space="preserve"> </w:t>
      </w:r>
      <w:r w:rsidRPr="00B1559F">
        <w:rPr>
          <w:rFonts w:ascii="Times New Roman" w:eastAsia="Times New Roman" w:hAnsi="Times New Roman" w:cs="Times New Roman"/>
          <w:i/>
          <w:iCs/>
        </w:rPr>
        <w:t xml:space="preserve">Papers in Regional Science, Regional Studies, International Regional Science Review, </w:t>
      </w:r>
      <w:r w:rsidRPr="00B1559F">
        <w:rPr>
          <w:rFonts w:ascii="Times New Roman" w:eastAsia="Times New Roman" w:hAnsi="Times New Roman" w:cs="Times New Roman"/>
        </w:rPr>
        <w:t xml:space="preserve">and </w:t>
      </w:r>
      <w:r w:rsidRPr="00B1559F">
        <w:rPr>
          <w:rFonts w:ascii="Times New Roman" w:eastAsia="Times New Roman" w:hAnsi="Times New Roman" w:cs="Times New Roman"/>
          <w:i/>
          <w:iCs/>
        </w:rPr>
        <w:t xml:space="preserve">Urban Studies </w:t>
      </w:r>
      <w:r w:rsidRPr="00B1559F">
        <w:rPr>
          <w:rFonts w:ascii="Times New Roman" w:eastAsia="Times New Roman" w:hAnsi="Times New Roman" w:cs="Times New Roman"/>
        </w:rPr>
        <w:t xml:space="preserve">as well as a mix of more policy focused outlets such as </w:t>
      </w:r>
      <w:r w:rsidRPr="00B1559F">
        <w:rPr>
          <w:rFonts w:ascii="Times New Roman" w:eastAsia="Times New Roman" w:hAnsi="Times New Roman" w:cs="Times New Roman"/>
          <w:i/>
          <w:iCs/>
        </w:rPr>
        <w:t xml:space="preserve">Economic Development Quarterly </w:t>
      </w:r>
      <w:r w:rsidRPr="00B1559F">
        <w:rPr>
          <w:rFonts w:ascii="Times New Roman" w:eastAsia="Times New Roman" w:hAnsi="Times New Roman" w:cs="Times New Roman"/>
        </w:rPr>
        <w:t xml:space="preserve">and </w:t>
      </w:r>
      <w:r w:rsidRPr="00B1559F">
        <w:rPr>
          <w:rFonts w:ascii="Times New Roman" w:eastAsia="Times New Roman" w:hAnsi="Times New Roman" w:cs="Times New Roman"/>
          <w:i/>
          <w:iCs/>
        </w:rPr>
        <w:t>Regional Science, Policy, and Practice</w:t>
      </w:r>
      <w:r w:rsidRPr="00B1559F">
        <w:rPr>
          <w:rFonts w:ascii="Times New Roman" w:eastAsia="Times New Roman" w:hAnsi="Times New Roman" w:cs="Times New Roman"/>
        </w:rPr>
        <w:t>. Dr. Mack’s work has appeared</w:t>
      </w:r>
      <w:r w:rsidR="00457F7C">
        <w:rPr>
          <w:rFonts w:ascii="Times New Roman" w:eastAsia="Times New Roman" w:hAnsi="Times New Roman" w:cs="Times New Roman"/>
        </w:rPr>
        <w:t xml:space="preserve"> in</w:t>
      </w:r>
      <w:r w:rsidRPr="00B1559F">
        <w:rPr>
          <w:rFonts w:ascii="Times New Roman" w:eastAsia="Times New Roman" w:hAnsi="Times New Roman" w:cs="Times New Roman"/>
        </w:rPr>
        <w:t xml:space="preserve"> </w:t>
      </w:r>
      <w:r w:rsidRPr="00B1559F">
        <w:rPr>
          <w:rFonts w:ascii="Times New Roman" w:eastAsia="Times New Roman" w:hAnsi="Times New Roman" w:cs="Times New Roman"/>
          <w:i/>
          <w:iCs/>
        </w:rPr>
        <w:t>Telecommunications Policy</w:t>
      </w:r>
      <w:r w:rsidRPr="00B1559F">
        <w:rPr>
          <w:rFonts w:ascii="Times New Roman" w:eastAsia="Times New Roman" w:hAnsi="Times New Roman" w:cs="Times New Roman"/>
        </w:rPr>
        <w:t xml:space="preserve">, an outstanding journal for work on broadband, as well as geography focused journals such as </w:t>
      </w:r>
      <w:r w:rsidRPr="00B1559F">
        <w:rPr>
          <w:rFonts w:ascii="Times New Roman" w:eastAsia="Times New Roman" w:hAnsi="Times New Roman" w:cs="Times New Roman"/>
          <w:i/>
          <w:iCs/>
        </w:rPr>
        <w:t xml:space="preserve">The Professional Geographer </w:t>
      </w:r>
      <w:r w:rsidRPr="00B1559F">
        <w:rPr>
          <w:rFonts w:ascii="Times New Roman" w:eastAsia="Times New Roman" w:hAnsi="Times New Roman" w:cs="Times New Roman"/>
        </w:rPr>
        <w:t xml:space="preserve">and </w:t>
      </w:r>
      <w:r w:rsidRPr="00B1559F">
        <w:rPr>
          <w:rFonts w:ascii="Times New Roman" w:eastAsia="Times New Roman" w:hAnsi="Times New Roman" w:cs="Times New Roman"/>
          <w:i/>
          <w:iCs/>
        </w:rPr>
        <w:t>Journal of Geographical Systems</w:t>
      </w:r>
      <w:r w:rsidRPr="00B1559F">
        <w:rPr>
          <w:rFonts w:ascii="Times New Roman" w:eastAsia="Times New Roman" w:hAnsi="Times New Roman" w:cs="Times New Roman"/>
        </w:rPr>
        <w:t>. I</w:t>
      </w:r>
      <w:r w:rsidR="00457F7C">
        <w:rPr>
          <w:rFonts w:ascii="Times New Roman" w:eastAsia="Times New Roman" w:hAnsi="Times New Roman" w:cs="Times New Roman"/>
        </w:rPr>
        <w:t>t also is very</w:t>
      </w:r>
      <w:r w:rsidRPr="00B1559F">
        <w:rPr>
          <w:rFonts w:ascii="Times New Roman" w:eastAsia="Times New Roman" w:hAnsi="Times New Roman" w:cs="Times New Roman"/>
        </w:rPr>
        <w:t xml:space="preserve"> impress</w:t>
      </w:r>
      <w:r w:rsidR="00457F7C">
        <w:rPr>
          <w:rFonts w:ascii="Times New Roman" w:eastAsia="Times New Roman" w:hAnsi="Times New Roman" w:cs="Times New Roman"/>
        </w:rPr>
        <w:t>ive</w:t>
      </w:r>
      <w:r w:rsidRPr="00B1559F">
        <w:rPr>
          <w:rFonts w:ascii="Times New Roman" w:eastAsia="Times New Roman" w:hAnsi="Times New Roman" w:cs="Times New Roman"/>
        </w:rPr>
        <w:t xml:space="preserve"> that Dr. Mack has a co-authored book as well as a co-edited book. </w:t>
      </w:r>
    </w:p>
    <w:p w14:paraId="456659E2" w14:textId="6BF5D932" w:rsidR="00B1559F" w:rsidRPr="00B1559F" w:rsidRDefault="00B1559F" w:rsidP="00B1559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559F">
        <w:rPr>
          <w:rFonts w:ascii="Times New Roman" w:eastAsia="Times New Roman" w:hAnsi="Times New Roman" w:cs="Times New Roman"/>
        </w:rPr>
        <w:t xml:space="preserve">Another </w:t>
      </w:r>
      <w:r w:rsidR="000E59F2">
        <w:rPr>
          <w:rFonts w:ascii="Times New Roman" w:eastAsia="Times New Roman" w:hAnsi="Times New Roman" w:cs="Times New Roman"/>
        </w:rPr>
        <w:t xml:space="preserve">important </w:t>
      </w:r>
      <w:r w:rsidRPr="00B1559F">
        <w:rPr>
          <w:rFonts w:ascii="Times New Roman" w:eastAsia="Times New Roman" w:hAnsi="Times New Roman" w:cs="Times New Roman"/>
        </w:rPr>
        <w:t xml:space="preserve">aspect </w:t>
      </w:r>
      <w:r w:rsidR="000E59F2">
        <w:rPr>
          <w:rFonts w:ascii="Times New Roman" w:eastAsia="Times New Roman" w:hAnsi="Times New Roman" w:cs="Times New Roman"/>
        </w:rPr>
        <w:t>of</w:t>
      </w:r>
      <w:r w:rsidRPr="00B1559F">
        <w:rPr>
          <w:rFonts w:ascii="Times New Roman" w:eastAsia="Times New Roman" w:hAnsi="Times New Roman" w:cs="Times New Roman"/>
        </w:rPr>
        <w:t xml:space="preserve"> Dr. Mack’s work is the range of co-authors that she has worked with. </w:t>
      </w:r>
      <w:r w:rsidR="000E59F2">
        <w:rPr>
          <w:rFonts w:ascii="Times New Roman" w:eastAsia="Times New Roman" w:hAnsi="Times New Roman" w:cs="Times New Roman"/>
        </w:rPr>
        <w:t xml:space="preserve"> </w:t>
      </w:r>
      <w:r w:rsidRPr="00B1559F">
        <w:rPr>
          <w:rFonts w:ascii="Times New Roman" w:eastAsia="Times New Roman" w:hAnsi="Times New Roman" w:cs="Times New Roman"/>
        </w:rPr>
        <w:t xml:space="preserve">The most promising young scholars are able to </w:t>
      </w:r>
      <w:r w:rsidR="00FF4AAB">
        <w:rPr>
          <w:rFonts w:ascii="Times New Roman" w:eastAsia="Times New Roman" w:hAnsi="Times New Roman" w:cs="Times New Roman"/>
        </w:rPr>
        <w:t xml:space="preserve">build </w:t>
      </w:r>
      <w:r w:rsidRPr="00B1559F">
        <w:rPr>
          <w:rFonts w:ascii="Times New Roman" w:eastAsia="Times New Roman" w:hAnsi="Times New Roman" w:cs="Times New Roman"/>
        </w:rPr>
        <w:t>network</w:t>
      </w:r>
      <w:r w:rsidR="00FF4AAB">
        <w:rPr>
          <w:rFonts w:ascii="Times New Roman" w:eastAsia="Times New Roman" w:hAnsi="Times New Roman" w:cs="Times New Roman"/>
        </w:rPr>
        <w:t>s</w:t>
      </w:r>
      <w:r w:rsidRPr="00B1559F">
        <w:rPr>
          <w:rFonts w:ascii="Times New Roman" w:eastAsia="Times New Roman" w:hAnsi="Times New Roman" w:cs="Times New Roman"/>
        </w:rPr>
        <w:t xml:space="preserve"> among their peers and </w:t>
      </w:r>
      <w:r w:rsidR="00FF4AAB">
        <w:rPr>
          <w:rFonts w:ascii="Times New Roman" w:eastAsia="Times New Roman" w:hAnsi="Times New Roman" w:cs="Times New Roman"/>
        </w:rPr>
        <w:t>grow</w:t>
      </w:r>
      <w:r w:rsidRPr="00B1559F">
        <w:rPr>
          <w:rFonts w:ascii="Times New Roman" w:eastAsia="Times New Roman" w:hAnsi="Times New Roman" w:cs="Times New Roman"/>
        </w:rPr>
        <w:t xml:space="preserve"> th</w:t>
      </w:r>
      <w:r w:rsidR="00FF4AAB">
        <w:rPr>
          <w:rFonts w:ascii="Times New Roman" w:eastAsia="Times New Roman" w:hAnsi="Times New Roman" w:cs="Times New Roman"/>
        </w:rPr>
        <w:t>ose</w:t>
      </w:r>
      <w:r w:rsidRPr="00B1559F">
        <w:rPr>
          <w:rFonts w:ascii="Times New Roman" w:eastAsia="Times New Roman" w:hAnsi="Times New Roman" w:cs="Times New Roman"/>
        </w:rPr>
        <w:t xml:space="preserve"> network</w:t>
      </w:r>
      <w:r w:rsidR="00FF4AAB">
        <w:rPr>
          <w:rFonts w:ascii="Times New Roman" w:eastAsia="Times New Roman" w:hAnsi="Times New Roman" w:cs="Times New Roman"/>
        </w:rPr>
        <w:t>s over time</w:t>
      </w:r>
      <w:r w:rsidRPr="00B1559F">
        <w:rPr>
          <w:rFonts w:ascii="Times New Roman" w:eastAsia="Times New Roman" w:hAnsi="Times New Roman" w:cs="Times New Roman"/>
        </w:rPr>
        <w:t xml:space="preserve">. </w:t>
      </w:r>
      <w:r w:rsidR="000E59F2">
        <w:rPr>
          <w:rFonts w:ascii="Times New Roman" w:eastAsia="Times New Roman" w:hAnsi="Times New Roman" w:cs="Times New Roman"/>
        </w:rPr>
        <w:t xml:space="preserve"> </w:t>
      </w:r>
      <w:r w:rsidRPr="00B1559F">
        <w:rPr>
          <w:rFonts w:ascii="Times New Roman" w:eastAsia="Times New Roman" w:hAnsi="Times New Roman" w:cs="Times New Roman"/>
        </w:rPr>
        <w:t>Building national and international reputation</w:t>
      </w:r>
      <w:r w:rsidR="00FF4AAB">
        <w:rPr>
          <w:rFonts w:ascii="Times New Roman" w:eastAsia="Times New Roman" w:hAnsi="Times New Roman" w:cs="Times New Roman"/>
        </w:rPr>
        <w:t>s</w:t>
      </w:r>
      <w:r w:rsidRPr="00B1559F">
        <w:rPr>
          <w:rFonts w:ascii="Times New Roman" w:eastAsia="Times New Roman" w:hAnsi="Times New Roman" w:cs="Times New Roman"/>
        </w:rPr>
        <w:t xml:space="preserve"> requires being an integral part of that larger network and Dr. Mack has excelled at tapping into those networks. </w:t>
      </w:r>
      <w:r w:rsidR="000E59F2">
        <w:rPr>
          <w:rFonts w:ascii="Times New Roman" w:eastAsia="Times New Roman" w:hAnsi="Times New Roman" w:cs="Times New Roman"/>
        </w:rPr>
        <w:t xml:space="preserve"> </w:t>
      </w:r>
      <w:r w:rsidRPr="00B1559F">
        <w:rPr>
          <w:rFonts w:ascii="Times New Roman" w:eastAsia="Times New Roman" w:hAnsi="Times New Roman" w:cs="Times New Roman"/>
        </w:rPr>
        <w:t>Indeed, Dr. Mack has a broader network of collaborators than</w:t>
      </w:r>
      <w:r w:rsidR="000E59F2">
        <w:rPr>
          <w:rFonts w:ascii="Times New Roman" w:eastAsia="Times New Roman" w:hAnsi="Times New Roman" w:cs="Times New Roman"/>
        </w:rPr>
        <w:t xml:space="preserve"> do </w:t>
      </w:r>
      <w:r w:rsidRPr="00B1559F">
        <w:rPr>
          <w:rFonts w:ascii="Times New Roman" w:eastAsia="Times New Roman" w:hAnsi="Times New Roman" w:cs="Times New Roman"/>
        </w:rPr>
        <w:t xml:space="preserve">many full professors. </w:t>
      </w:r>
      <w:r w:rsidR="000E59F2">
        <w:rPr>
          <w:rFonts w:ascii="Times New Roman" w:eastAsia="Times New Roman" w:hAnsi="Times New Roman" w:cs="Times New Roman"/>
        </w:rPr>
        <w:t xml:space="preserve"> </w:t>
      </w:r>
      <w:r w:rsidRPr="00B1559F">
        <w:rPr>
          <w:rFonts w:ascii="Times New Roman" w:eastAsia="Times New Roman" w:hAnsi="Times New Roman" w:cs="Times New Roman"/>
        </w:rPr>
        <w:t xml:space="preserve">A second aspect of Dr. Mack’s pattern of working with others is her partnerships with students in publishing. </w:t>
      </w:r>
      <w:r w:rsidR="000E59F2">
        <w:rPr>
          <w:rFonts w:ascii="Times New Roman" w:eastAsia="Times New Roman" w:hAnsi="Times New Roman" w:cs="Times New Roman"/>
        </w:rPr>
        <w:t xml:space="preserve"> </w:t>
      </w:r>
      <w:r w:rsidRPr="00B1559F">
        <w:rPr>
          <w:rFonts w:ascii="Times New Roman" w:eastAsia="Times New Roman" w:hAnsi="Times New Roman" w:cs="Times New Roman"/>
        </w:rPr>
        <w:t xml:space="preserve">Bringing students into the “publishing game” is an important </w:t>
      </w:r>
      <w:r w:rsidR="00FF4AAB">
        <w:rPr>
          <w:rFonts w:ascii="Times New Roman" w:eastAsia="Times New Roman" w:hAnsi="Times New Roman" w:cs="Times New Roman"/>
        </w:rPr>
        <w:t>responsibility</w:t>
      </w:r>
      <w:r w:rsidRPr="00B1559F">
        <w:rPr>
          <w:rFonts w:ascii="Times New Roman" w:eastAsia="Times New Roman" w:hAnsi="Times New Roman" w:cs="Times New Roman"/>
        </w:rPr>
        <w:t xml:space="preserve"> for professors. </w:t>
      </w:r>
      <w:r w:rsidR="000E59F2">
        <w:rPr>
          <w:rFonts w:ascii="Times New Roman" w:eastAsia="Times New Roman" w:hAnsi="Times New Roman" w:cs="Times New Roman"/>
        </w:rPr>
        <w:t xml:space="preserve"> </w:t>
      </w:r>
      <w:r w:rsidRPr="00B1559F">
        <w:rPr>
          <w:rFonts w:ascii="Times New Roman" w:eastAsia="Times New Roman" w:hAnsi="Times New Roman" w:cs="Times New Roman"/>
        </w:rPr>
        <w:t xml:space="preserve">The process of preparing manuscripts for submission and working through the review process can be a significant learning process for students, even those who elect not to remain in the academy. </w:t>
      </w:r>
      <w:r w:rsidR="000E59F2">
        <w:rPr>
          <w:rFonts w:ascii="Times New Roman" w:eastAsia="Times New Roman" w:hAnsi="Times New Roman" w:cs="Times New Roman"/>
        </w:rPr>
        <w:t xml:space="preserve"> </w:t>
      </w:r>
      <w:r w:rsidRPr="00B1559F">
        <w:rPr>
          <w:rFonts w:ascii="Times New Roman" w:eastAsia="Times New Roman" w:hAnsi="Times New Roman" w:cs="Times New Roman"/>
        </w:rPr>
        <w:t xml:space="preserve">The mentoring of beginning scholars is at the heart of what made </w:t>
      </w:r>
      <w:r w:rsidRPr="00B1559F">
        <w:rPr>
          <w:rFonts w:ascii="Times New Roman" w:eastAsia="Times New Roman" w:hAnsi="Times New Roman" w:cs="Times New Roman"/>
          <w:shd w:val="clear" w:color="auto" w:fill="FFFFFF"/>
        </w:rPr>
        <w:t xml:space="preserve">Geoffrey Hewings </w:t>
      </w:r>
      <w:r w:rsidRPr="00B1559F">
        <w:rPr>
          <w:rFonts w:ascii="Times New Roman" w:eastAsia="Times New Roman" w:hAnsi="Times New Roman" w:cs="Times New Roman"/>
        </w:rPr>
        <w:t>a pillar of regional science and</w:t>
      </w:r>
      <w:r w:rsidR="00FF4AAB">
        <w:rPr>
          <w:rFonts w:ascii="Times New Roman" w:eastAsia="Times New Roman" w:hAnsi="Times New Roman" w:cs="Times New Roman"/>
        </w:rPr>
        <w:t xml:space="preserve"> of</w:t>
      </w:r>
      <w:r w:rsidRPr="00B1559F">
        <w:rPr>
          <w:rFonts w:ascii="Times New Roman" w:eastAsia="Times New Roman" w:hAnsi="Times New Roman" w:cs="Times New Roman"/>
        </w:rPr>
        <w:t xml:space="preserve"> NARSC. </w:t>
      </w:r>
    </w:p>
    <w:p w14:paraId="0293169C" w14:textId="2D6D1394" w:rsidR="00B1559F" w:rsidRPr="00B1559F" w:rsidRDefault="00B1559F" w:rsidP="00B1559F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1559F">
        <w:rPr>
          <w:rFonts w:ascii="Times New Roman" w:eastAsia="Times New Roman" w:hAnsi="Times New Roman" w:cs="Times New Roman"/>
          <w:shd w:val="clear" w:color="auto" w:fill="FFFFFF"/>
        </w:rPr>
        <w:t xml:space="preserve">Dr. Mack’s work on </w:t>
      </w:r>
      <w:r w:rsidRPr="00B1559F">
        <w:rPr>
          <w:rFonts w:ascii="Times New Roman" w:eastAsia="Times New Roman" w:hAnsi="Times New Roman" w:cs="Times New Roman"/>
        </w:rPr>
        <w:t xml:space="preserve">water affordability has </w:t>
      </w:r>
      <w:r w:rsidR="00FF4AAB">
        <w:rPr>
          <w:rFonts w:ascii="Times New Roman" w:eastAsia="Times New Roman" w:hAnsi="Times New Roman" w:cs="Times New Roman"/>
        </w:rPr>
        <w:t>attracted the</w:t>
      </w:r>
      <w:r w:rsidRPr="00B1559F">
        <w:rPr>
          <w:rFonts w:ascii="Times New Roman" w:eastAsia="Times New Roman" w:hAnsi="Times New Roman" w:cs="Times New Roman"/>
        </w:rPr>
        <w:t xml:space="preserve"> attention </w:t>
      </w:r>
      <w:r w:rsidR="00FF4AAB">
        <w:rPr>
          <w:rFonts w:ascii="Times New Roman" w:eastAsia="Times New Roman" w:hAnsi="Times New Roman" w:cs="Times New Roman"/>
        </w:rPr>
        <w:t>of</w:t>
      </w:r>
      <w:r w:rsidRPr="00B1559F">
        <w:rPr>
          <w:rFonts w:ascii="Times New Roman" w:eastAsia="Times New Roman" w:hAnsi="Times New Roman" w:cs="Times New Roman"/>
        </w:rPr>
        <w:t xml:space="preserve"> several national outlets including CBS News, PBS NewsHour, Vox, Vice, and the Huffington Post. </w:t>
      </w:r>
      <w:r w:rsidR="000E59F2">
        <w:rPr>
          <w:rFonts w:ascii="Times New Roman" w:eastAsia="Times New Roman" w:hAnsi="Times New Roman" w:cs="Times New Roman"/>
        </w:rPr>
        <w:t xml:space="preserve"> </w:t>
      </w:r>
      <w:r w:rsidRPr="00B1559F">
        <w:rPr>
          <w:rFonts w:ascii="Times New Roman" w:eastAsia="Times New Roman" w:hAnsi="Times New Roman" w:cs="Times New Roman"/>
        </w:rPr>
        <w:t xml:space="preserve">This national media coverage of her work speaks to the </w:t>
      </w:r>
      <w:r w:rsidR="00FF4AAB">
        <w:rPr>
          <w:rFonts w:ascii="Times New Roman" w:eastAsia="Times New Roman" w:hAnsi="Times New Roman" w:cs="Times New Roman"/>
        </w:rPr>
        <w:t xml:space="preserve">high </w:t>
      </w:r>
      <w:r w:rsidRPr="00B1559F">
        <w:rPr>
          <w:rFonts w:ascii="Times New Roman" w:eastAsia="Times New Roman" w:hAnsi="Times New Roman" w:cs="Times New Roman"/>
        </w:rPr>
        <w:t xml:space="preserve">quality of her research programs. </w:t>
      </w:r>
      <w:r w:rsidR="000E59F2">
        <w:rPr>
          <w:rFonts w:ascii="Times New Roman" w:eastAsia="Times New Roman" w:hAnsi="Times New Roman" w:cs="Times New Roman"/>
        </w:rPr>
        <w:t xml:space="preserve"> </w:t>
      </w:r>
      <w:r w:rsidRPr="00B1559F">
        <w:rPr>
          <w:rFonts w:ascii="Times New Roman" w:eastAsia="Times New Roman" w:hAnsi="Times New Roman" w:cs="Times New Roman"/>
        </w:rPr>
        <w:t xml:space="preserve">Finally, Dr. Mack is a long-time member of NARSC, has organized several special sessions, a member of the NARSC Council and is recipient of NARSC’s Benjamin Stevens Fellowship. </w:t>
      </w:r>
      <w:r w:rsidR="000E59F2">
        <w:rPr>
          <w:rFonts w:ascii="Times New Roman" w:eastAsia="Times New Roman" w:hAnsi="Times New Roman" w:cs="Times New Roman"/>
        </w:rPr>
        <w:t xml:space="preserve"> </w:t>
      </w:r>
      <w:r w:rsidRPr="00B1559F">
        <w:rPr>
          <w:rFonts w:ascii="Times New Roman" w:eastAsia="Times New Roman" w:hAnsi="Times New Roman" w:cs="Times New Roman"/>
        </w:rPr>
        <w:t xml:space="preserve">Dr. Elizabeth Mack is an ideal candidate for the </w:t>
      </w:r>
      <w:r w:rsidRPr="00B1559F">
        <w:rPr>
          <w:rFonts w:ascii="Times New Roman" w:eastAsia="Times New Roman" w:hAnsi="Times New Roman" w:cs="Times New Roman"/>
          <w:shd w:val="clear" w:color="auto" w:fill="FFFFFF"/>
        </w:rPr>
        <w:t>Geoffrey J.D. Hewings Award</w:t>
      </w:r>
      <w:r w:rsidR="00FF4AAB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B1559F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07885A18" w14:textId="77777777" w:rsidR="00007EAF" w:rsidRPr="00B1559F" w:rsidRDefault="00AC4A2A">
      <w:pPr>
        <w:rPr>
          <w:rFonts w:ascii="Times New Roman" w:hAnsi="Times New Roman" w:cs="Times New Roman"/>
        </w:rPr>
      </w:pPr>
    </w:p>
    <w:sectPr w:rsidR="00007EAF" w:rsidRPr="00B1559F" w:rsidSect="006E7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9F"/>
    <w:rsid w:val="000E59F2"/>
    <w:rsid w:val="002006AC"/>
    <w:rsid w:val="00457F7C"/>
    <w:rsid w:val="006E7A43"/>
    <w:rsid w:val="00AC4A2A"/>
    <w:rsid w:val="00B1559F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543FE"/>
  <w15:chartTrackingRefBased/>
  <w15:docId w15:val="{58FE6719-7DEA-C74E-80E9-7E9CD048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55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3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7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57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9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Goetz, Stephan J</dc:creator>
  <cp:keywords/>
  <dc:description/>
  <cp:lastModifiedBy>Reid, Neil</cp:lastModifiedBy>
  <cp:revision>2</cp:revision>
  <cp:lastPrinted>2019-12-01T21:45:00Z</cp:lastPrinted>
  <dcterms:created xsi:type="dcterms:W3CDTF">2019-12-02T15:25:00Z</dcterms:created>
  <dcterms:modified xsi:type="dcterms:W3CDTF">2019-12-02T15:25:00Z</dcterms:modified>
</cp:coreProperties>
</file>