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034DD" w14:textId="77777777" w:rsidR="009F1941" w:rsidRDefault="009F1941" w:rsidP="009F1941">
      <w:pPr>
        <w:pStyle w:val="NormalWeb"/>
        <w:rPr>
          <w:color w:val="1E1E1C"/>
          <w:shd w:val="clear" w:color="auto" w:fill="FFFFFF"/>
        </w:rPr>
      </w:pPr>
      <w:bookmarkStart w:id="0" w:name="_GoBack"/>
      <w:bookmarkEnd w:id="0"/>
      <w:r>
        <w:t xml:space="preserve">Dr. Dan Rickman is the 2019 recipient of the David Boyce Award for </w:t>
      </w:r>
      <w:r>
        <w:rPr>
          <w:color w:val="1E1E1C"/>
          <w:shd w:val="clear" w:color="auto" w:fill="FFFFFF"/>
        </w:rPr>
        <w:t xml:space="preserve">Distinguished Service to Regional Science. </w:t>
      </w:r>
    </w:p>
    <w:p w14:paraId="7060B1EE" w14:textId="73848A89" w:rsidR="009F1941" w:rsidRDefault="009F1941" w:rsidP="009F1941">
      <w:pPr>
        <w:pStyle w:val="NormalWeb"/>
      </w:pPr>
      <w:r>
        <w:rPr>
          <w:color w:val="1E1E1C"/>
          <w:shd w:val="clear" w:color="auto" w:fill="FFFFFF"/>
        </w:rPr>
        <w:t xml:space="preserve">Dr. Rickman </w:t>
      </w:r>
      <w:r>
        <w:t xml:space="preserve">is currently Regents Professor of Economics at Oklahoma State University, where he has been employed since 1996. He has held other academic positions at Georgia Southern University and the University of Nevada, Las Vegas and was Research Director at Regional Economic Models, Inc. His contributions to the regional science community have been many in various roles over the years. </w:t>
      </w:r>
    </w:p>
    <w:p w14:paraId="4896F62A" w14:textId="5D40A399" w:rsidR="009F1941" w:rsidRDefault="009F1941" w:rsidP="009F1941">
      <w:pPr>
        <w:pStyle w:val="NormalWeb"/>
      </w:pPr>
      <w:r>
        <w:t xml:space="preserve">Dan has been a dedicated member of several regional science organizations during his academic career. He has long been active in the Southern Regional Science Association (SRSA), serving on the Executive Council from 2008-2011, as Program Chair in 2012, President in 2013, Honors Chair in 2014 and Nominations Chair in 2015. </w:t>
      </w:r>
      <w:r w:rsidR="005351EF">
        <w:t>H</w:t>
      </w:r>
      <w:r>
        <w:t xml:space="preserve">e </w:t>
      </w:r>
      <w:r w:rsidR="005351EF">
        <w:t>currently c</w:t>
      </w:r>
      <w:r>
        <w:t>hair</w:t>
      </w:r>
      <w:r w:rsidR="005351EF">
        <w:t>s</w:t>
      </w:r>
      <w:r>
        <w:t xml:space="preserve"> the committee for the Dan Rickman Award, an award named in his honor by the SRSA, for the Best Paper in </w:t>
      </w:r>
      <w:r>
        <w:rPr>
          <w:rFonts w:ascii="Times New Roman,Italic" w:hAnsi="Times New Roman,Italic"/>
        </w:rPr>
        <w:t>The Review of Regional of Regional Studies</w:t>
      </w:r>
      <w:r>
        <w:t xml:space="preserve">. </w:t>
      </w:r>
    </w:p>
    <w:p w14:paraId="458E1D68" w14:textId="2FC4CE62" w:rsidR="009F1941" w:rsidRDefault="009F1941" w:rsidP="009F1941">
      <w:pPr>
        <w:pStyle w:val="NormalWeb"/>
      </w:pPr>
      <w:r>
        <w:t xml:space="preserve">Dan also has been engaged in the North American Regional Science Council, serving as President in 2016, Honors Chair in 2017 and Honors Committee member in 2018. He currently is active in the Regional Science Association International as Chair of the Publications Committee and as a member of the Jean </w:t>
      </w:r>
      <w:proofErr w:type="spellStart"/>
      <w:r>
        <w:t>Paelinck</w:t>
      </w:r>
      <w:proofErr w:type="spellEnd"/>
      <w:r>
        <w:t xml:space="preserve"> Award Committee for Outstanding Scholarly Research Member.  </w:t>
      </w:r>
      <w:r w:rsidR="00A96FBC">
        <w:t xml:space="preserve">He has been an active participant at regional science conferences, serving on the organizing committee for the </w:t>
      </w:r>
      <w:r w:rsidR="00A96FBC">
        <w:rPr>
          <w:rFonts w:ascii="Times New Roman,Italic" w:hAnsi="Times New Roman,Italic"/>
        </w:rPr>
        <w:t xml:space="preserve">Regional, Urban, and Spatial Economics Workshop in China </w:t>
      </w:r>
      <w:r w:rsidR="00A96FBC">
        <w:t>in 2013 and 2015. He has attended nearly sixty regional science conferences during his career, serving as a presenter, discussant chair, or session organizer.</w:t>
      </w:r>
    </w:p>
    <w:p w14:paraId="4D2FB2A1" w14:textId="5669E7FB" w:rsidR="009F1941" w:rsidRDefault="009F1941" w:rsidP="009F1941">
      <w:pPr>
        <w:pStyle w:val="NormalWeb"/>
      </w:pPr>
      <w:r>
        <w:t xml:space="preserve">Moreover, </w:t>
      </w:r>
      <w:r w:rsidR="00A96FBC">
        <w:t xml:space="preserve">Professor </w:t>
      </w:r>
      <w:r>
        <w:t>Rickman has serv</w:t>
      </w:r>
      <w:r w:rsidR="00A96FBC">
        <w:t xml:space="preserve">ed </w:t>
      </w:r>
      <w:r>
        <w:t xml:space="preserve">as co-editor of </w:t>
      </w:r>
      <w:r>
        <w:rPr>
          <w:rFonts w:ascii="Times New Roman,Italic" w:hAnsi="Times New Roman,Italic"/>
        </w:rPr>
        <w:t xml:space="preserve">Growth and Change </w:t>
      </w:r>
      <w:r>
        <w:t xml:space="preserve">since 2010 and of </w:t>
      </w:r>
      <w:r>
        <w:rPr>
          <w:rFonts w:ascii="Times New Roman,Italic" w:hAnsi="Times New Roman,Italic"/>
        </w:rPr>
        <w:t xml:space="preserve">The Review of Regional Studies </w:t>
      </w:r>
      <w:r>
        <w:t xml:space="preserve">over the period 2003-2007. He also serves on the editorial boards of the </w:t>
      </w:r>
      <w:r>
        <w:rPr>
          <w:rFonts w:ascii="Times New Roman,Italic" w:hAnsi="Times New Roman,Italic"/>
        </w:rPr>
        <w:t>Journal of Regional Science</w:t>
      </w:r>
      <w:r>
        <w:t xml:space="preserve">, </w:t>
      </w:r>
      <w:r>
        <w:rPr>
          <w:rFonts w:ascii="Times New Roman,Italic" w:hAnsi="Times New Roman,Italic"/>
        </w:rPr>
        <w:t xml:space="preserve">Papers in Regional Science, </w:t>
      </w:r>
      <w:r>
        <w:t xml:space="preserve">and the </w:t>
      </w:r>
      <w:r>
        <w:rPr>
          <w:rFonts w:ascii="Times New Roman,Italic" w:hAnsi="Times New Roman,Italic"/>
        </w:rPr>
        <w:t xml:space="preserve">Journal of Regional Analysis and Policy </w:t>
      </w:r>
      <w:r>
        <w:t xml:space="preserve">and has reviewed extensively for other regional science journals.  He has served as an external reference for over two dozen tenure and promotion decisions for junior regional science scholars. </w:t>
      </w:r>
    </w:p>
    <w:p w14:paraId="119B320C" w14:textId="19838756" w:rsidR="009F1941" w:rsidRDefault="009F1941" w:rsidP="009F1941">
      <w:pPr>
        <w:pStyle w:val="NormalWeb"/>
      </w:pPr>
      <w:r>
        <w:t>In summary, Dr. Dan Rickman has served and contributed to the regional science community in many ways throughout his career and the North American Regional Science Council is</w:t>
      </w:r>
      <w:r w:rsidR="00A96FBC">
        <w:t xml:space="preserve"> very pleased to present him with </w:t>
      </w:r>
      <w:r>
        <w:t xml:space="preserve">the </w:t>
      </w:r>
      <w:r w:rsidR="00A96FBC">
        <w:t xml:space="preserve">2019 </w:t>
      </w:r>
      <w:r>
        <w:t xml:space="preserve">David Boyce Award. </w:t>
      </w:r>
    </w:p>
    <w:p w14:paraId="4BE11EF9" w14:textId="38129509" w:rsidR="009F1941" w:rsidRDefault="005351EF" w:rsidP="009F1941">
      <w:pPr>
        <w:pStyle w:val="NormalWeb"/>
      </w:pPr>
      <w:r>
        <w:t>Professor</w:t>
      </w:r>
      <w:r w:rsidR="009F1941">
        <w:t xml:space="preserve"> Rickman was nominated by Dr. </w:t>
      </w:r>
      <w:proofErr w:type="spellStart"/>
      <w:r w:rsidR="009F1941">
        <w:t>Hongbo</w:t>
      </w:r>
      <w:proofErr w:type="spellEnd"/>
      <w:r w:rsidR="009F1941">
        <w:t xml:space="preserve"> Wang, Director, Center for Applied Economic Research Oklahoma State University. </w:t>
      </w:r>
    </w:p>
    <w:p w14:paraId="166E15EB" w14:textId="77777777" w:rsidR="009F1941" w:rsidRDefault="009F1941"/>
    <w:sectPr w:rsidR="009F1941" w:rsidSect="009F1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Italic">
    <w:altName w:val="Times New Roman"/>
    <w:charset w:val="00"/>
    <w:family w:val="auto"/>
    <w:pitch w:val="variable"/>
    <w:sig w:usb0="00000001"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41"/>
    <w:rsid w:val="003D5527"/>
    <w:rsid w:val="005351EF"/>
    <w:rsid w:val="009F1541"/>
    <w:rsid w:val="009F1941"/>
    <w:rsid w:val="00A9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76A3B"/>
  <w15:chartTrackingRefBased/>
  <w15:docId w15:val="{6FE824DB-2B97-734A-A511-925670CD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194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0037">
      <w:bodyDiv w:val="1"/>
      <w:marLeft w:val="0"/>
      <w:marRight w:val="0"/>
      <w:marTop w:val="0"/>
      <w:marBottom w:val="0"/>
      <w:divBdr>
        <w:top w:val="none" w:sz="0" w:space="0" w:color="auto"/>
        <w:left w:val="none" w:sz="0" w:space="0" w:color="auto"/>
        <w:bottom w:val="none" w:sz="0" w:space="0" w:color="auto"/>
        <w:right w:val="none" w:sz="0" w:space="0" w:color="auto"/>
      </w:divBdr>
      <w:divsChild>
        <w:div w:id="1263994100">
          <w:marLeft w:val="0"/>
          <w:marRight w:val="0"/>
          <w:marTop w:val="0"/>
          <w:marBottom w:val="0"/>
          <w:divBdr>
            <w:top w:val="none" w:sz="0" w:space="0" w:color="auto"/>
            <w:left w:val="none" w:sz="0" w:space="0" w:color="auto"/>
            <w:bottom w:val="none" w:sz="0" w:space="0" w:color="auto"/>
            <w:right w:val="none" w:sz="0" w:space="0" w:color="auto"/>
          </w:divBdr>
          <w:divsChild>
            <w:div w:id="1873493602">
              <w:marLeft w:val="0"/>
              <w:marRight w:val="0"/>
              <w:marTop w:val="0"/>
              <w:marBottom w:val="0"/>
              <w:divBdr>
                <w:top w:val="none" w:sz="0" w:space="0" w:color="auto"/>
                <w:left w:val="none" w:sz="0" w:space="0" w:color="auto"/>
                <w:bottom w:val="none" w:sz="0" w:space="0" w:color="auto"/>
                <w:right w:val="none" w:sz="0" w:space="0" w:color="auto"/>
              </w:divBdr>
              <w:divsChild>
                <w:div w:id="6943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59054">
      <w:bodyDiv w:val="1"/>
      <w:marLeft w:val="0"/>
      <w:marRight w:val="0"/>
      <w:marTop w:val="0"/>
      <w:marBottom w:val="0"/>
      <w:divBdr>
        <w:top w:val="none" w:sz="0" w:space="0" w:color="auto"/>
        <w:left w:val="none" w:sz="0" w:space="0" w:color="auto"/>
        <w:bottom w:val="none" w:sz="0" w:space="0" w:color="auto"/>
        <w:right w:val="none" w:sz="0" w:space="0" w:color="auto"/>
      </w:divBdr>
      <w:divsChild>
        <w:div w:id="311561159">
          <w:marLeft w:val="0"/>
          <w:marRight w:val="0"/>
          <w:marTop w:val="0"/>
          <w:marBottom w:val="0"/>
          <w:divBdr>
            <w:top w:val="none" w:sz="0" w:space="0" w:color="auto"/>
            <w:left w:val="none" w:sz="0" w:space="0" w:color="auto"/>
            <w:bottom w:val="none" w:sz="0" w:space="0" w:color="auto"/>
            <w:right w:val="none" w:sz="0" w:space="0" w:color="auto"/>
          </w:divBdr>
          <w:divsChild>
            <w:div w:id="1417824678">
              <w:marLeft w:val="0"/>
              <w:marRight w:val="0"/>
              <w:marTop w:val="0"/>
              <w:marBottom w:val="0"/>
              <w:divBdr>
                <w:top w:val="none" w:sz="0" w:space="0" w:color="auto"/>
                <w:left w:val="none" w:sz="0" w:space="0" w:color="auto"/>
                <w:bottom w:val="none" w:sz="0" w:space="0" w:color="auto"/>
                <w:right w:val="none" w:sz="0" w:space="0" w:color="auto"/>
              </w:divBdr>
              <w:divsChild>
                <w:div w:id="821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83748">
          <w:marLeft w:val="0"/>
          <w:marRight w:val="0"/>
          <w:marTop w:val="0"/>
          <w:marBottom w:val="0"/>
          <w:divBdr>
            <w:top w:val="none" w:sz="0" w:space="0" w:color="auto"/>
            <w:left w:val="none" w:sz="0" w:space="0" w:color="auto"/>
            <w:bottom w:val="none" w:sz="0" w:space="0" w:color="auto"/>
            <w:right w:val="none" w:sz="0" w:space="0" w:color="auto"/>
          </w:divBdr>
          <w:divsChild>
            <w:div w:id="684477657">
              <w:marLeft w:val="0"/>
              <w:marRight w:val="0"/>
              <w:marTop w:val="0"/>
              <w:marBottom w:val="0"/>
              <w:divBdr>
                <w:top w:val="none" w:sz="0" w:space="0" w:color="auto"/>
                <w:left w:val="none" w:sz="0" w:space="0" w:color="auto"/>
                <w:bottom w:val="none" w:sz="0" w:space="0" w:color="auto"/>
                <w:right w:val="none" w:sz="0" w:space="0" w:color="auto"/>
              </w:divBdr>
              <w:divsChild>
                <w:div w:id="12808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Stephan J</dc:creator>
  <cp:keywords/>
  <dc:description/>
  <cp:lastModifiedBy>Reid, Neil</cp:lastModifiedBy>
  <cp:revision>2</cp:revision>
  <cp:lastPrinted>2019-11-06T21:22:00Z</cp:lastPrinted>
  <dcterms:created xsi:type="dcterms:W3CDTF">2019-11-07T14:22:00Z</dcterms:created>
  <dcterms:modified xsi:type="dcterms:W3CDTF">2019-11-07T14:22:00Z</dcterms:modified>
</cp:coreProperties>
</file>