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52B1C" w14:textId="1F5C1CD5" w:rsidR="00424A8B" w:rsidRDefault="009705F5" w:rsidP="004F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NARSC 2019</w:t>
      </w:r>
    </w:p>
    <w:p w14:paraId="456389AB" w14:textId="77777777" w:rsidR="004F1E0A" w:rsidRDefault="004F1E0A" w:rsidP="004F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Submissions</w:t>
      </w:r>
    </w:p>
    <w:p w14:paraId="16A53D51" w14:textId="77777777" w:rsidR="004F1E0A" w:rsidRDefault="004F1E0A" w:rsidP="004F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Sessions on </w:t>
      </w:r>
    </w:p>
    <w:p w14:paraId="6A8B806D" w14:textId="01A4C4AB" w:rsidR="004F1E0A" w:rsidRPr="0088032A" w:rsidRDefault="008122FE" w:rsidP="004F1E0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032A">
        <w:rPr>
          <w:rFonts w:ascii="Times New Roman" w:hAnsi="Times New Roman" w:cs="Times New Roman"/>
          <w:sz w:val="24"/>
          <w:szCs w:val="24"/>
          <w:u w:val="single"/>
        </w:rPr>
        <w:t>Transportation Accessibility</w:t>
      </w:r>
      <w:r w:rsidR="003D1911">
        <w:rPr>
          <w:rFonts w:ascii="Times New Roman" w:hAnsi="Times New Roman" w:cs="Times New Roman"/>
          <w:sz w:val="24"/>
          <w:szCs w:val="24"/>
          <w:u w:val="single"/>
        </w:rPr>
        <w:t>, Spatial Processes,</w:t>
      </w:r>
      <w:r w:rsidRPr="0088032A">
        <w:rPr>
          <w:rFonts w:ascii="Times New Roman" w:hAnsi="Times New Roman" w:cs="Times New Roman"/>
          <w:sz w:val="24"/>
          <w:szCs w:val="24"/>
          <w:u w:val="single"/>
        </w:rPr>
        <w:t xml:space="preserve"> and Socioeconomic Impacts</w:t>
      </w:r>
    </w:p>
    <w:p w14:paraId="5297D9D7" w14:textId="77777777" w:rsidR="0088032A" w:rsidRDefault="0088032A" w:rsidP="004F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CAC1F3" w14:textId="77777777" w:rsidR="004F1E0A" w:rsidRDefault="004F1E0A" w:rsidP="004F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Eleni </w:t>
      </w:r>
      <w:r w:rsidRPr="004903A6">
        <w:rPr>
          <w:rFonts w:ascii="Times New Roman" w:hAnsi="Times New Roman" w:cs="Times New Roman"/>
          <w:noProof/>
          <w:sz w:val="24"/>
          <w:szCs w:val="24"/>
        </w:rPr>
        <w:t>Bardaka</w:t>
      </w:r>
    </w:p>
    <w:p w14:paraId="717F2D6A" w14:textId="77777777" w:rsidR="004F1E0A" w:rsidRDefault="004F1E0A" w:rsidP="004F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State University, USA</w:t>
      </w:r>
    </w:p>
    <w:p w14:paraId="36FE26CE" w14:textId="77777777" w:rsidR="004F1E0A" w:rsidRDefault="00423FE7" w:rsidP="004F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F1E0A" w:rsidRPr="00D04D67">
          <w:rPr>
            <w:rStyle w:val="Hyperlink"/>
            <w:rFonts w:ascii="Times New Roman" w:hAnsi="Times New Roman" w:cs="Times New Roman"/>
            <w:sz w:val="24"/>
            <w:szCs w:val="24"/>
          </w:rPr>
          <w:t>ebardak@ncsu.edu</w:t>
        </w:r>
      </w:hyperlink>
    </w:p>
    <w:p w14:paraId="4F238ADF" w14:textId="77777777" w:rsidR="004F1E0A" w:rsidRDefault="004F1E0A" w:rsidP="004F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936548" w14:textId="77777777" w:rsidR="004F1E0A" w:rsidRDefault="004F1E0A" w:rsidP="004F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Dimitra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Pyrialakou</w:t>
      </w:r>
      <w:proofErr w:type="spellEnd"/>
    </w:p>
    <w:p w14:paraId="2EA12D96" w14:textId="77777777" w:rsidR="004F1E0A" w:rsidRDefault="004F1E0A" w:rsidP="004F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Virginia University, USA</w:t>
      </w:r>
    </w:p>
    <w:p w14:paraId="785E9055" w14:textId="77777777" w:rsidR="004F1E0A" w:rsidRDefault="00423FE7" w:rsidP="004F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F1E0A" w:rsidRPr="00D04D67">
          <w:rPr>
            <w:rStyle w:val="Hyperlink"/>
            <w:rFonts w:ascii="Times New Roman" w:hAnsi="Times New Roman" w:cs="Times New Roman"/>
            <w:sz w:val="24"/>
            <w:szCs w:val="24"/>
          </w:rPr>
          <w:t>dimitra.pyrialakou@mail.wvu.edu</w:t>
        </w:r>
      </w:hyperlink>
    </w:p>
    <w:p w14:paraId="5ED3F999" w14:textId="77777777" w:rsidR="004F1E0A" w:rsidRDefault="004F1E0A" w:rsidP="004F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1B5201" w14:textId="77777777" w:rsidR="004F1E0A" w:rsidRDefault="004F1E0A" w:rsidP="004F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25A7AA" w14:textId="7579A1C4" w:rsidR="00A50FAD" w:rsidRDefault="00A50FAD" w:rsidP="00A50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DFC">
        <w:rPr>
          <w:rFonts w:ascii="Times New Roman" w:hAnsi="Times New Roman" w:cs="Times New Roman"/>
          <w:sz w:val="24"/>
          <w:szCs w:val="24"/>
        </w:rPr>
        <w:t>The importance of</w:t>
      </w:r>
      <w:r w:rsidR="00C61173">
        <w:rPr>
          <w:rFonts w:ascii="Times New Roman" w:hAnsi="Times New Roman" w:cs="Times New Roman"/>
          <w:sz w:val="24"/>
          <w:szCs w:val="24"/>
        </w:rPr>
        <w:t xml:space="preserve"> the effects of</w:t>
      </w:r>
      <w:r w:rsidRPr="003C1DFC">
        <w:rPr>
          <w:rFonts w:ascii="Times New Roman" w:hAnsi="Times New Roman" w:cs="Times New Roman"/>
          <w:sz w:val="24"/>
          <w:szCs w:val="24"/>
        </w:rPr>
        <w:t xml:space="preserve"> transportation interventions o</w:t>
      </w:r>
      <w:r w:rsidR="00D2710D" w:rsidRPr="003C1DFC">
        <w:rPr>
          <w:rFonts w:ascii="Times New Roman" w:hAnsi="Times New Roman" w:cs="Times New Roman"/>
          <w:sz w:val="24"/>
          <w:szCs w:val="24"/>
        </w:rPr>
        <w:t>n the spatial patterns of urban</w:t>
      </w:r>
      <w:r w:rsidRPr="003C1DFC">
        <w:rPr>
          <w:rFonts w:ascii="Times New Roman" w:hAnsi="Times New Roman" w:cs="Times New Roman"/>
          <w:sz w:val="24"/>
          <w:szCs w:val="24"/>
        </w:rPr>
        <w:t xml:space="preserve"> development has started to become apparent.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10D">
        <w:rPr>
          <w:rFonts w:ascii="Times New Roman" w:hAnsi="Times New Roman" w:cs="Times New Roman"/>
          <w:sz w:val="24"/>
          <w:szCs w:val="24"/>
        </w:rPr>
        <w:t xml:space="preserve">Today, urban areas are facing numerous challenges, including loss of housing affordability, fast growth, </w:t>
      </w:r>
      <w:proofErr w:type="gramStart"/>
      <w:r w:rsidR="00D2710D">
        <w:rPr>
          <w:rFonts w:ascii="Times New Roman" w:hAnsi="Times New Roman" w:cs="Times New Roman"/>
          <w:sz w:val="24"/>
          <w:szCs w:val="24"/>
        </w:rPr>
        <w:t>decentralization</w:t>
      </w:r>
      <w:proofErr w:type="gramEnd"/>
      <w:r w:rsidR="00D2710D">
        <w:rPr>
          <w:rFonts w:ascii="Times New Roman" w:hAnsi="Times New Roman" w:cs="Times New Roman"/>
          <w:sz w:val="24"/>
          <w:szCs w:val="24"/>
        </w:rPr>
        <w:t xml:space="preserve"> of low-income households, gentrification, </w:t>
      </w:r>
      <w:r w:rsidR="00E36A79">
        <w:rPr>
          <w:rFonts w:ascii="Times New Roman" w:hAnsi="Times New Roman" w:cs="Times New Roman"/>
          <w:sz w:val="24"/>
          <w:szCs w:val="24"/>
        </w:rPr>
        <w:t xml:space="preserve">and </w:t>
      </w:r>
      <w:r w:rsidR="00D2710D">
        <w:rPr>
          <w:rFonts w:ascii="Times New Roman" w:hAnsi="Times New Roman" w:cs="Times New Roman"/>
          <w:sz w:val="24"/>
          <w:szCs w:val="24"/>
        </w:rPr>
        <w:t>segregation.</w:t>
      </w:r>
      <w:r w:rsidR="00E36A79">
        <w:rPr>
          <w:rFonts w:ascii="Times New Roman" w:hAnsi="Times New Roman" w:cs="Times New Roman"/>
          <w:sz w:val="24"/>
          <w:szCs w:val="24"/>
        </w:rPr>
        <w:t xml:space="preserve"> Both soft and hard transport planning and policy measures </w:t>
      </w:r>
      <w:r w:rsidR="00E36A79" w:rsidRPr="000423B9">
        <w:rPr>
          <w:rFonts w:ascii="Times New Roman" w:hAnsi="Times New Roman" w:cs="Times New Roman"/>
          <w:sz w:val="24"/>
          <w:szCs w:val="24"/>
        </w:rPr>
        <w:t>are interrelated with these challenges</w:t>
      </w:r>
      <w:r w:rsidR="00E36A79">
        <w:rPr>
          <w:rFonts w:ascii="Times New Roman" w:hAnsi="Times New Roman" w:cs="Times New Roman"/>
          <w:sz w:val="24"/>
          <w:szCs w:val="24"/>
        </w:rPr>
        <w:t>.</w:t>
      </w:r>
      <w:r w:rsidR="00D2710D">
        <w:rPr>
          <w:rFonts w:ascii="Times New Roman" w:hAnsi="Times New Roman" w:cs="Times New Roman"/>
          <w:sz w:val="24"/>
          <w:szCs w:val="24"/>
        </w:rPr>
        <w:t xml:space="preserve"> </w:t>
      </w:r>
      <w:r w:rsidR="00AC4EDA">
        <w:rPr>
          <w:rFonts w:ascii="Times New Roman" w:hAnsi="Times New Roman" w:cs="Times New Roman"/>
          <w:sz w:val="24"/>
          <w:szCs w:val="24"/>
        </w:rPr>
        <w:t xml:space="preserve">For example, previous empirical studies have shown </w:t>
      </w:r>
      <w:proofErr w:type="gramStart"/>
      <w:r w:rsidR="00AC4EDA">
        <w:rPr>
          <w:rFonts w:ascii="Times New Roman" w:hAnsi="Times New Roman" w:cs="Times New Roman"/>
          <w:sz w:val="24"/>
          <w:szCs w:val="24"/>
        </w:rPr>
        <w:t>that transportation infrastructural investments</w:t>
      </w:r>
      <w:proofErr w:type="gramEnd"/>
      <w:r w:rsidR="00AC4EDA">
        <w:rPr>
          <w:rFonts w:ascii="Times New Roman" w:hAnsi="Times New Roman" w:cs="Times New Roman"/>
          <w:sz w:val="24"/>
          <w:szCs w:val="24"/>
        </w:rPr>
        <w:t xml:space="preserve"> and policies impact land use and the value of the personal and commercial properties in their proximity, while the magnitude of the impact depends on multiple factors. </w:t>
      </w:r>
      <w:r w:rsidR="00E36A79">
        <w:rPr>
          <w:rFonts w:ascii="Times New Roman" w:hAnsi="Times New Roman" w:cs="Times New Roman"/>
          <w:sz w:val="24"/>
          <w:szCs w:val="24"/>
        </w:rPr>
        <w:t>The same holds true for rural areas with their unique challenges, such as decreased accessibility</w:t>
      </w:r>
      <w:r w:rsidR="008946A2">
        <w:rPr>
          <w:rFonts w:ascii="Times New Roman" w:hAnsi="Times New Roman" w:cs="Times New Roman"/>
          <w:sz w:val="24"/>
          <w:szCs w:val="24"/>
        </w:rPr>
        <w:t>,</w:t>
      </w:r>
      <w:r w:rsidR="00E36A79">
        <w:rPr>
          <w:rFonts w:ascii="Times New Roman" w:hAnsi="Times New Roman" w:cs="Times New Roman"/>
          <w:sz w:val="24"/>
          <w:szCs w:val="24"/>
        </w:rPr>
        <w:t xml:space="preserve"> high car dependence</w:t>
      </w:r>
      <w:r w:rsidR="008946A2">
        <w:rPr>
          <w:rFonts w:ascii="Times New Roman" w:hAnsi="Times New Roman" w:cs="Times New Roman"/>
          <w:sz w:val="24"/>
          <w:szCs w:val="24"/>
        </w:rPr>
        <w:t>, transport disadvantage, and related unequal access to opportunities and amenities (such as healthcare, healthy food, etc.).</w:t>
      </w:r>
      <w:r w:rsidR="00E36A79">
        <w:rPr>
          <w:rFonts w:ascii="Times New Roman" w:hAnsi="Times New Roman" w:cs="Times New Roman"/>
          <w:sz w:val="24"/>
          <w:szCs w:val="24"/>
        </w:rPr>
        <w:t xml:space="preserve"> </w:t>
      </w:r>
      <w:r w:rsidR="00D2710D">
        <w:rPr>
          <w:rFonts w:ascii="Times New Roman" w:hAnsi="Times New Roman" w:cs="Times New Roman"/>
          <w:sz w:val="24"/>
          <w:szCs w:val="24"/>
        </w:rPr>
        <w:t xml:space="preserve">Given these considerations, there is a need to understand how transportation interventions </w:t>
      </w:r>
      <w:proofErr w:type="gramStart"/>
      <w:r w:rsidR="00D2710D">
        <w:rPr>
          <w:rFonts w:ascii="Times New Roman" w:hAnsi="Times New Roman" w:cs="Times New Roman"/>
          <w:sz w:val="24"/>
          <w:szCs w:val="24"/>
        </w:rPr>
        <w:t>impact</w:t>
      </w:r>
      <w:proofErr w:type="gramEnd"/>
      <w:r w:rsidR="00D2710D">
        <w:rPr>
          <w:rFonts w:ascii="Times New Roman" w:hAnsi="Times New Roman" w:cs="Times New Roman"/>
          <w:sz w:val="24"/>
          <w:szCs w:val="24"/>
        </w:rPr>
        <w:t xml:space="preserve"> or relate </w:t>
      </w:r>
      <w:r w:rsidR="004903A6" w:rsidRPr="004903A6">
        <w:rPr>
          <w:rFonts w:ascii="Times New Roman" w:hAnsi="Times New Roman" w:cs="Times New Roman"/>
          <w:noProof/>
          <w:sz w:val="24"/>
          <w:szCs w:val="24"/>
        </w:rPr>
        <w:t>to</w:t>
      </w:r>
      <w:r w:rsidR="00D2710D">
        <w:rPr>
          <w:rFonts w:ascii="Times New Roman" w:hAnsi="Times New Roman" w:cs="Times New Roman"/>
          <w:sz w:val="24"/>
          <w:szCs w:val="24"/>
        </w:rPr>
        <w:t xml:space="preserve"> the aforementioned urban</w:t>
      </w:r>
      <w:r w:rsidR="00DE53F0">
        <w:rPr>
          <w:rFonts w:ascii="Times New Roman" w:hAnsi="Times New Roman" w:cs="Times New Roman"/>
          <w:sz w:val="24"/>
          <w:szCs w:val="24"/>
        </w:rPr>
        <w:t xml:space="preserve"> and rural</w:t>
      </w:r>
      <w:r w:rsidR="00D2710D">
        <w:rPr>
          <w:rFonts w:ascii="Times New Roman" w:hAnsi="Times New Roman" w:cs="Times New Roman"/>
          <w:sz w:val="24"/>
          <w:szCs w:val="24"/>
        </w:rPr>
        <w:t xml:space="preserve"> phenomena and </w:t>
      </w:r>
      <w:r w:rsidR="009D36A0">
        <w:rPr>
          <w:rFonts w:ascii="Times New Roman" w:hAnsi="Times New Roman" w:cs="Times New Roman"/>
          <w:sz w:val="24"/>
          <w:szCs w:val="24"/>
        </w:rPr>
        <w:t xml:space="preserve">to </w:t>
      </w:r>
      <w:r w:rsidR="00D2710D">
        <w:rPr>
          <w:rFonts w:ascii="Times New Roman" w:hAnsi="Times New Roman" w:cs="Times New Roman"/>
          <w:sz w:val="24"/>
          <w:szCs w:val="24"/>
        </w:rPr>
        <w:t xml:space="preserve">make policy recommendations that serve social and transportation equity goals. </w:t>
      </w:r>
    </w:p>
    <w:p w14:paraId="339DDA2F" w14:textId="77777777" w:rsidR="00312DC7" w:rsidRDefault="00312DC7" w:rsidP="00A50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8041B" w14:textId="7F8CD9CE" w:rsidR="004F1E0A" w:rsidRDefault="00312DC7" w:rsidP="002D5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special sessions o</w:t>
      </w:r>
      <w:r w:rsidRPr="0088032A">
        <w:rPr>
          <w:rFonts w:ascii="Times New Roman" w:hAnsi="Times New Roman" w:cs="Times New Roman"/>
          <w:sz w:val="24"/>
          <w:szCs w:val="24"/>
        </w:rPr>
        <w:t>n transportation</w:t>
      </w:r>
      <w:r w:rsidR="009D36A0" w:rsidRPr="0088032A">
        <w:rPr>
          <w:rFonts w:ascii="Times New Roman" w:hAnsi="Times New Roman" w:cs="Times New Roman"/>
          <w:sz w:val="24"/>
          <w:szCs w:val="24"/>
        </w:rPr>
        <w:t xml:space="preserve"> </w:t>
      </w:r>
      <w:r w:rsidR="008122FE" w:rsidRPr="0088032A">
        <w:rPr>
          <w:rFonts w:ascii="Times New Roman" w:hAnsi="Times New Roman" w:cs="Times New Roman"/>
          <w:sz w:val="24"/>
          <w:szCs w:val="24"/>
        </w:rPr>
        <w:t>ac</w:t>
      </w:r>
      <w:r w:rsidR="008122FE">
        <w:rPr>
          <w:rFonts w:ascii="Times New Roman" w:hAnsi="Times New Roman" w:cs="Times New Roman"/>
          <w:sz w:val="24"/>
          <w:szCs w:val="24"/>
        </w:rPr>
        <w:t xml:space="preserve">cessibility, and related social and economic impacts </w:t>
      </w:r>
      <w:r>
        <w:rPr>
          <w:rFonts w:ascii="Times New Roman" w:hAnsi="Times New Roman" w:cs="Times New Roman"/>
          <w:sz w:val="24"/>
          <w:szCs w:val="24"/>
        </w:rPr>
        <w:t>aim to (i) assist with understanding the relationship between transportation and the urban form, (ii) investigate the direct and indirect impacts of transportation infrastructure and policies on neighborhoods, (iii)</w:t>
      </w:r>
      <w:r w:rsidR="000358FE">
        <w:rPr>
          <w:rFonts w:ascii="Times New Roman" w:hAnsi="Times New Roman" w:cs="Times New Roman"/>
          <w:sz w:val="24"/>
          <w:szCs w:val="24"/>
        </w:rPr>
        <w:t xml:space="preserve"> examine affordable housing and transportation solutions, (iv)</w:t>
      </w:r>
      <w:r>
        <w:rPr>
          <w:rFonts w:ascii="Times New Roman" w:hAnsi="Times New Roman" w:cs="Times New Roman"/>
          <w:sz w:val="24"/>
          <w:szCs w:val="24"/>
        </w:rPr>
        <w:t xml:space="preserve"> explore the role of transportation on providing access to different population groups</w:t>
      </w:r>
      <w:r w:rsidR="000358FE">
        <w:rPr>
          <w:rFonts w:ascii="Times New Roman" w:hAnsi="Times New Roman" w:cs="Times New Roman"/>
          <w:sz w:val="24"/>
          <w:szCs w:val="24"/>
        </w:rPr>
        <w:t xml:space="preserve"> in urban and rural areas</w:t>
      </w:r>
      <w:r w:rsidR="0019434B">
        <w:rPr>
          <w:rFonts w:ascii="Times New Roman" w:hAnsi="Times New Roman" w:cs="Times New Roman"/>
          <w:sz w:val="24"/>
          <w:szCs w:val="24"/>
        </w:rPr>
        <w:t xml:space="preserve">, and (v) investigate how transportation options and choices impact health </w:t>
      </w:r>
      <w:r w:rsidR="00814BA9">
        <w:rPr>
          <w:rFonts w:ascii="Times New Roman" w:hAnsi="Times New Roman" w:cs="Times New Roman"/>
          <w:sz w:val="24"/>
          <w:szCs w:val="24"/>
        </w:rPr>
        <w:t xml:space="preserve">choices and </w:t>
      </w:r>
      <w:r w:rsidR="0019434B">
        <w:rPr>
          <w:rFonts w:ascii="Times New Roman" w:hAnsi="Times New Roman" w:cs="Times New Roman"/>
          <w:sz w:val="24"/>
          <w:szCs w:val="24"/>
        </w:rPr>
        <w:t>outcomes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FE">
        <w:rPr>
          <w:rFonts w:ascii="Times New Roman" w:hAnsi="Times New Roman" w:cs="Times New Roman"/>
          <w:sz w:val="24"/>
          <w:szCs w:val="24"/>
        </w:rPr>
        <w:t xml:space="preserve">Individual sessions </w:t>
      </w:r>
      <w:proofErr w:type="gramStart"/>
      <w:r w:rsidR="000358FE">
        <w:rPr>
          <w:rFonts w:ascii="Times New Roman" w:hAnsi="Times New Roman" w:cs="Times New Roman"/>
          <w:sz w:val="24"/>
          <w:szCs w:val="24"/>
        </w:rPr>
        <w:t>will be organized</w:t>
      </w:r>
      <w:proofErr w:type="gramEnd"/>
      <w:r w:rsidR="000358FE">
        <w:rPr>
          <w:rFonts w:ascii="Times New Roman" w:hAnsi="Times New Roman" w:cs="Times New Roman"/>
          <w:sz w:val="24"/>
          <w:szCs w:val="24"/>
        </w:rPr>
        <w:t xml:space="preserve"> for each topic. </w:t>
      </w:r>
      <w:r w:rsidR="004F1E0A">
        <w:rPr>
          <w:rFonts w:ascii="Times New Roman" w:hAnsi="Times New Roman" w:cs="Times New Roman"/>
          <w:sz w:val="24"/>
          <w:szCs w:val="24"/>
        </w:rPr>
        <w:t>Specific topics in these sessions may include</w:t>
      </w:r>
      <w:r w:rsidR="002D5EC5">
        <w:rPr>
          <w:rFonts w:ascii="Times New Roman" w:hAnsi="Times New Roman" w:cs="Times New Roman"/>
          <w:sz w:val="24"/>
          <w:szCs w:val="24"/>
        </w:rPr>
        <w:t xml:space="preserve"> but are not limited </w:t>
      </w:r>
      <w:proofErr w:type="gramStart"/>
      <w:r w:rsidR="002D5EC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2D5EC5">
        <w:rPr>
          <w:rFonts w:ascii="Times New Roman" w:hAnsi="Times New Roman" w:cs="Times New Roman"/>
          <w:sz w:val="24"/>
          <w:szCs w:val="24"/>
        </w:rPr>
        <w:t>:</w:t>
      </w:r>
    </w:p>
    <w:p w14:paraId="19526125" w14:textId="77777777" w:rsidR="002D5EC5" w:rsidRDefault="002D5EC5" w:rsidP="002D5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57A0C" w14:textId="77777777" w:rsidR="002D5EC5" w:rsidRDefault="002D5EC5" w:rsidP="002D5EC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173">
        <w:rPr>
          <w:rFonts w:ascii="Times New Roman" w:hAnsi="Times New Roman" w:cs="Times New Roman"/>
          <w:b/>
          <w:sz w:val="24"/>
          <w:szCs w:val="24"/>
        </w:rPr>
        <w:t>Transit-induced gentrification</w:t>
      </w:r>
      <w:r w:rsidR="000D37C2" w:rsidRPr="00C61173">
        <w:rPr>
          <w:rFonts w:ascii="Times New Roman" w:hAnsi="Times New Roman" w:cs="Times New Roman"/>
          <w:b/>
          <w:sz w:val="24"/>
          <w:szCs w:val="24"/>
        </w:rPr>
        <w:t>, displacement,</w:t>
      </w:r>
      <w:r w:rsidR="0019434B" w:rsidRPr="00C61173">
        <w:rPr>
          <w:rFonts w:ascii="Times New Roman" w:hAnsi="Times New Roman" w:cs="Times New Roman"/>
          <w:b/>
          <w:sz w:val="24"/>
          <w:szCs w:val="24"/>
        </w:rPr>
        <w:t xml:space="preserve"> and neighborhood change</w:t>
      </w:r>
      <w:r w:rsidRPr="00C6117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There is a need for methods to quantify the relationship between transit investments and </w:t>
      </w:r>
      <w:r w:rsidR="0019434B">
        <w:rPr>
          <w:rFonts w:ascii="Times New Roman" w:hAnsi="Times New Roman" w:cs="Times New Roman"/>
          <w:sz w:val="24"/>
          <w:szCs w:val="24"/>
        </w:rPr>
        <w:t>neighborhood change</w:t>
      </w:r>
      <w:r>
        <w:rPr>
          <w:rFonts w:ascii="Times New Roman" w:hAnsi="Times New Roman" w:cs="Times New Roman"/>
          <w:sz w:val="24"/>
          <w:szCs w:val="24"/>
        </w:rPr>
        <w:t xml:space="preserve"> as well as case studies to assist with understanding the differences among urban areas. </w:t>
      </w:r>
    </w:p>
    <w:p w14:paraId="3807DB47" w14:textId="77777777" w:rsidR="002D5EC5" w:rsidRDefault="002D5EC5" w:rsidP="002D5EC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173">
        <w:rPr>
          <w:rFonts w:ascii="Times New Roman" w:hAnsi="Times New Roman" w:cs="Times New Roman"/>
          <w:b/>
          <w:sz w:val="24"/>
          <w:szCs w:val="24"/>
        </w:rPr>
        <w:lastRenderedPageBreak/>
        <w:t>Spatial spillover effects of transportation interventions: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34B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is important to investigate how given transportation investments and policies </w:t>
      </w:r>
      <w:r w:rsidR="0019434B">
        <w:rPr>
          <w:rFonts w:ascii="Times New Roman" w:hAnsi="Times New Roman" w:cs="Times New Roman"/>
          <w:sz w:val="24"/>
          <w:szCs w:val="24"/>
        </w:rPr>
        <w:t xml:space="preserve">impact neighborhoods directly and indirectly. </w:t>
      </w:r>
    </w:p>
    <w:p w14:paraId="2074001F" w14:textId="77777777" w:rsidR="0019434B" w:rsidRDefault="0019434B" w:rsidP="002D5EC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173">
        <w:rPr>
          <w:rFonts w:ascii="Times New Roman" w:hAnsi="Times New Roman" w:cs="Times New Roman"/>
          <w:b/>
          <w:sz w:val="24"/>
          <w:szCs w:val="24"/>
        </w:rPr>
        <w:t>Housing affordability and transportation:</w:t>
      </w:r>
      <w:r>
        <w:rPr>
          <w:rFonts w:ascii="Times New Roman" w:hAnsi="Times New Roman" w:cs="Times New Roman"/>
          <w:sz w:val="24"/>
          <w:szCs w:val="24"/>
        </w:rPr>
        <w:t xml:space="preserve"> Research in this topic is urgent and may focus on the </w:t>
      </w:r>
      <w:r w:rsidR="00D476D0">
        <w:rPr>
          <w:rFonts w:ascii="Times New Roman" w:hAnsi="Times New Roman" w:cs="Times New Roman"/>
          <w:sz w:val="24"/>
          <w:szCs w:val="24"/>
        </w:rPr>
        <w:t xml:space="preserve">loss of housing affordability in transit station areas, assessment of solutions for maintaining housing affordability close to transit, </w:t>
      </w:r>
      <w:r w:rsidR="00EC7904">
        <w:rPr>
          <w:rFonts w:ascii="Times New Roman" w:hAnsi="Times New Roman" w:cs="Times New Roman"/>
          <w:sz w:val="24"/>
          <w:szCs w:val="24"/>
        </w:rPr>
        <w:t>theoretical models for transportation and residential choice, and empirical analysis of travel behavior of affordable housing residents.</w:t>
      </w:r>
    </w:p>
    <w:p w14:paraId="1D356A20" w14:textId="77777777" w:rsidR="00D476D0" w:rsidRDefault="00D476D0" w:rsidP="002D5EC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173">
        <w:rPr>
          <w:rFonts w:ascii="Times New Roman" w:hAnsi="Times New Roman" w:cs="Times New Roman"/>
          <w:b/>
          <w:sz w:val="24"/>
          <w:szCs w:val="24"/>
        </w:rPr>
        <w:t>Direct and wider economic impacts of transportation interventions: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904">
        <w:rPr>
          <w:rFonts w:ascii="Times New Roman" w:hAnsi="Times New Roman" w:cs="Times New Roman"/>
          <w:sz w:val="24"/>
          <w:szCs w:val="24"/>
        </w:rPr>
        <w:t xml:space="preserve">The interest is in new methods in evaluating the economic impacts of transportation and case studies related to the impacts on businesses. </w:t>
      </w:r>
    </w:p>
    <w:p w14:paraId="5FB51A96" w14:textId="77777777" w:rsidR="000423B9" w:rsidRPr="000423B9" w:rsidRDefault="0019434B" w:rsidP="009F3DC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3A6">
        <w:rPr>
          <w:rFonts w:ascii="Times New Roman" w:hAnsi="Times New Roman" w:cs="Times New Roman"/>
          <w:b/>
          <w:noProof/>
          <w:sz w:val="24"/>
          <w:szCs w:val="24"/>
        </w:rPr>
        <w:t>Suburbanization</w:t>
      </w:r>
      <w:r w:rsidRPr="00C61173">
        <w:rPr>
          <w:rFonts w:ascii="Times New Roman" w:hAnsi="Times New Roman" w:cs="Times New Roman"/>
          <w:b/>
          <w:sz w:val="24"/>
          <w:szCs w:val="24"/>
        </w:rPr>
        <w:t xml:space="preserve"> of poverty and access to transportation:</w:t>
      </w:r>
      <w:r w:rsidRPr="000423B9">
        <w:rPr>
          <w:rFonts w:ascii="Times New Roman" w:hAnsi="Times New Roman" w:cs="Times New Roman"/>
          <w:sz w:val="24"/>
          <w:szCs w:val="24"/>
        </w:rPr>
        <w:t xml:space="preserve"> </w:t>
      </w:r>
      <w:r w:rsidR="000D37C2" w:rsidRPr="000423B9">
        <w:rPr>
          <w:rFonts w:ascii="Times New Roman" w:hAnsi="Times New Roman" w:cs="Times New Roman"/>
          <w:sz w:val="24"/>
          <w:szCs w:val="24"/>
        </w:rPr>
        <w:t>As the trend of the decentralization of low-income households continues, there is a need to study the implications of this migration of transit-dependent population in terms of access to public transportation over time.</w:t>
      </w:r>
    </w:p>
    <w:p w14:paraId="2074096B" w14:textId="5337F226" w:rsidR="000423B9" w:rsidRPr="000423B9" w:rsidRDefault="0019434B" w:rsidP="000423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3B9">
        <w:rPr>
          <w:rFonts w:ascii="Times New Roman" w:hAnsi="Times New Roman" w:cs="Times New Roman"/>
          <w:b/>
          <w:sz w:val="24"/>
          <w:szCs w:val="24"/>
        </w:rPr>
        <w:t xml:space="preserve">Access to </w:t>
      </w:r>
      <w:r w:rsidR="00814BA9" w:rsidRPr="000423B9">
        <w:rPr>
          <w:rFonts w:ascii="Times New Roman" w:hAnsi="Times New Roman" w:cs="Times New Roman"/>
          <w:b/>
          <w:sz w:val="24"/>
          <w:szCs w:val="24"/>
        </w:rPr>
        <w:t xml:space="preserve">opportunities and amenities: </w:t>
      </w:r>
      <w:r w:rsidR="00CB1804" w:rsidRPr="000423B9">
        <w:rPr>
          <w:rFonts w:ascii="Times New Roman" w:hAnsi="Times New Roman" w:cs="Times New Roman"/>
          <w:sz w:val="24"/>
          <w:szCs w:val="24"/>
        </w:rPr>
        <w:t xml:space="preserve">Problems such as </w:t>
      </w:r>
      <w:r w:rsidR="000423B9" w:rsidRPr="000423B9">
        <w:rPr>
          <w:rFonts w:ascii="Times New Roman" w:hAnsi="Times New Roman" w:cs="Times New Roman"/>
          <w:sz w:val="24"/>
          <w:szCs w:val="24"/>
        </w:rPr>
        <w:t xml:space="preserve">access to </w:t>
      </w:r>
      <w:r w:rsidR="00CB1804" w:rsidRPr="000423B9">
        <w:rPr>
          <w:rFonts w:ascii="Times New Roman" w:hAnsi="Times New Roman" w:cs="Times New Roman"/>
          <w:sz w:val="24"/>
          <w:szCs w:val="24"/>
        </w:rPr>
        <w:t>healthy food and access to healthcare and medication are multi-dimensional. Research is needed to both identify and quantify the individual and combined effects of various factors</w:t>
      </w:r>
      <w:r w:rsidR="000423B9" w:rsidRPr="000423B9">
        <w:rPr>
          <w:rFonts w:ascii="Times New Roman" w:hAnsi="Times New Roman" w:cs="Times New Roman"/>
          <w:sz w:val="24"/>
          <w:szCs w:val="24"/>
        </w:rPr>
        <w:t>,</w:t>
      </w:r>
      <w:r w:rsidR="00CB1804" w:rsidRPr="000423B9">
        <w:rPr>
          <w:rFonts w:ascii="Times New Roman" w:hAnsi="Times New Roman" w:cs="Times New Roman"/>
          <w:sz w:val="24"/>
          <w:szCs w:val="24"/>
        </w:rPr>
        <w:t xml:space="preserve"> including transportation, land use, and urban and rural form</w:t>
      </w:r>
      <w:r w:rsidR="000423B9" w:rsidRPr="000423B9">
        <w:rPr>
          <w:rFonts w:ascii="Times New Roman" w:hAnsi="Times New Roman" w:cs="Times New Roman"/>
          <w:sz w:val="24"/>
          <w:szCs w:val="24"/>
        </w:rPr>
        <w:t>,</w:t>
      </w:r>
      <w:r w:rsidR="00CB1804" w:rsidRPr="000423B9">
        <w:rPr>
          <w:rFonts w:ascii="Times New Roman" w:hAnsi="Times New Roman" w:cs="Times New Roman"/>
          <w:sz w:val="24"/>
          <w:szCs w:val="24"/>
        </w:rPr>
        <w:t xml:space="preserve"> and to evaluate the effectiveness</w:t>
      </w:r>
      <w:r w:rsidR="00A75CFC" w:rsidRPr="000423B9">
        <w:rPr>
          <w:rFonts w:ascii="Times New Roman" w:hAnsi="Times New Roman" w:cs="Times New Roman"/>
          <w:sz w:val="24"/>
          <w:szCs w:val="24"/>
        </w:rPr>
        <w:t xml:space="preserve"> and potential</w:t>
      </w:r>
      <w:r w:rsidR="00CB1804" w:rsidRPr="000423B9">
        <w:rPr>
          <w:rFonts w:ascii="Times New Roman" w:hAnsi="Times New Roman" w:cs="Times New Roman"/>
          <w:sz w:val="24"/>
          <w:szCs w:val="24"/>
        </w:rPr>
        <w:t xml:space="preserve"> of policies and other interventions. </w:t>
      </w:r>
    </w:p>
    <w:p w14:paraId="173531C8" w14:textId="0B78283E" w:rsidR="000423B9" w:rsidRDefault="000423B9" w:rsidP="000423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173">
        <w:rPr>
          <w:rFonts w:ascii="Times New Roman" w:hAnsi="Times New Roman" w:cs="Times New Roman"/>
          <w:b/>
          <w:sz w:val="24"/>
          <w:szCs w:val="24"/>
        </w:rPr>
        <w:t>Health impacts of built environment and transportation:</w:t>
      </w:r>
      <w:r w:rsidRPr="000423B9">
        <w:rPr>
          <w:rFonts w:ascii="Times New Roman" w:hAnsi="Times New Roman" w:cs="Times New Roman"/>
          <w:sz w:val="24"/>
          <w:szCs w:val="24"/>
        </w:rPr>
        <w:t xml:space="preserve"> Research exploring the health impacts of planning and policy practices that promote walkability and foster the use of alternative transportation modes (such as transit</w:t>
      </w:r>
      <w:r w:rsidR="00C61173">
        <w:rPr>
          <w:rFonts w:ascii="Times New Roman" w:hAnsi="Times New Roman" w:cs="Times New Roman"/>
          <w:sz w:val="24"/>
          <w:szCs w:val="24"/>
        </w:rPr>
        <w:t>-</w:t>
      </w:r>
      <w:r w:rsidRPr="000423B9">
        <w:rPr>
          <w:rFonts w:ascii="Times New Roman" w:hAnsi="Times New Roman" w:cs="Times New Roman"/>
          <w:sz w:val="24"/>
          <w:szCs w:val="24"/>
        </w:rPr>
        <w:t>oriented development) as well as the impacts of non-motorized or active travel is of interest.</w:t>
      </w:r>
    </w:p>
    <w:p w14:paraId="1BAC83AE" w14:textId="132A8F4D" w:rsidR="000D69CC" w:rsidRPr="000423B9" w:rsidRDefault="000D69CC" w:rsidP="000423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Accessibility and sustainability: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D69CC">
        <w:rPr>
          <w:rFonts w:ascii="Times New Roman" w:hAnsi="Times New Roman" w:cs="Times New Roman"/>
          <w:sz w:val="24"/>
          <w:szCs w:val="24"/>
        </w:rPr>
        <w:t xml:space="preserve">ccessibility </w:t>
      </w:r>
      <w:r>
        <w:rPr>
          <w:rFonts w:ascii="Times New Roman" w:hAnsi="Times New Roman" w:cs="Times New Roman"/>
          <w:sz w:val="24"/>
          <w:szCs w:val="24"/>
        </w:rPr>
        <w:t>affects</w:t>
      </w:r>
      <w:r w:rsidRPr="000D6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Pr="000D69CC">
        <w:rPr>
          <w:rFonts w:ascii="Times New Roman" w:hAnsi="Times New Roman" w:cs="Times New Roman"/>
          <w:sz w:val="24"/>
          <w:szCs w:val="24"/>
        </w:rPr>
        <w:t>individuals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D69CC">
        <w:rPr>
          <w:rFonts w:ascii="Times New Roman" w:hAnsi="Times New Roman" w:cs="Times New Roman"/>
          <w:sz w:val="24"/>
          <w:szCs w:val="24"/>
        </w:rPr>
        <w:t xml:space="preserve">households’ </w:t>
      </w:r>
      <w:r>
        <w:rPr>
          <w:rFonts w:ascii="Times New Roman" w:hAnsi="Times New Roman" w:cs="Times New Roman"/>
          <w:sz w:val="24"/>
          <w:szCs w:val="24"/>
        </w:rPr>
        <w:t>residences and</w:t>
      </w:r>
      <w:r w:rsidRPr="000D69CC">
        <w:rPr>
          <w:rFonts w:ascii="Times New Roman" w:hAnsi="Times New Roman" w:cs="Times New Roman"/>
          <w:sz w:val="24"/>
          <w:szCs w:val="24"/>
        </w:rPr>
        <w:t xml:space="preserve"> activity destinations</w:t>
      </w:r>
      <w:r>
        <w:rPr>
          <w:rFonts w:ascii="Times New Roman" w:hAnsi="Times New Roman" w:cs="Times New Roman"/>
          <w:sz w:val="24"/>
          <w:szCs w:val="24"/>
        </w:rPr>
        <w:t xml:space="preserve"> choices</w:t>
      </w:r>
      <w:r w:rsidRPr="000D69CC">
        <w:rPr>
          <w:rFonts w:ascii="Times New Roman" w:hAnsi="Times New Roman" w:cs="Times New Roman"/>
          <w:sz w:val="24"/>
          <w:szCs w:val="24"/>
        </w:rPr>
        <w:t xml:space="preserve"> and firms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D6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locations</w:t>
      </w:r>
      <w:r w:rsidRPr="000D69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 turn, t</w:t>
      </w:r>
      <w:r w:rsidRPr="000D69CC">
        <w:rPr>
          <w:rFonts w:ascii="Times New Roman" w:hAnsi="Times New Roman" w:cs="Times New Roman"/>
          <w:sz w:val="24"/>
          <w:szCs w:val="24"/>
        </w:rPr>
        <w:t xml:space="preserve">hese choices </w:t>
      </w:r>
      <w:r>
        <w:rPr>
          <w:rFonts w:ascii="Times New Roman" w:hAnsi="Times New Roman" w:cs="Times New Roman"/>
          <w:sz w:val="24"/>
          <w:szCs w:val="24"/>
        </w:rPr>
        <w:t>affect the</w:t>
      </w:r>
      <w:r w:rsidRPr="000D69CC">
        <w:rPr>
          <w:rFonts w:ascii="Times New Roman" w:hAnsi="Times New Roman" w:cs="Times New Roman"/>
          <w:sz w:val="24"/>
          <w:szCs w:val="24"/>
        </w:rPr>
        <w:t xml:space="preserve"> performance </w:t>
      </w:r>
      <w:r>
        <w:rPr>
          <w:rFonts w:ascii="Times New Roman" w:hAnsi="Times New Roman" w:cs="Times New Roman"/>
          <w:sz w:val="24"/>
          <w:szCs w:val="24"/>
        </w:rPr>
        <w:t xml:space="preserve">and impacts </w:t>
      </w:r>
      <w:r w:rsidRPr="000D69CC">
        <w:rPr>
          <w:rFonts w:ascii="Times New Roman" w:hAnsi="Times New Roman" w:cs="Times New Roman"/>
          <w:sz w:val="24"/>
          <w:szCs w:val="24"/>
        </w:rPr>
        <w:t>of transportation systems.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F7F">
        <w:rPr>
          <w:rFonts w:ascii="Times New Roman" w:hAnsi="Times New Roman" w:cs="Times New Roman"/>
          <w:sz w:val="24"/>
          <w:szCs w:val="24"/>
        </w:rPr>
        <w:t>There is a need to study this relationship between accessibility, individuals/households and firms</w:t>
      </w:r>
      <w:r w:rsidR="004F26BF">
        <w:rPr>
          <w:rFonts w:ascii="Times New Roman" w:hAnsi="Times New Roman" w:cs="Times New Roman"/>
          <w:sz w:val="24"/>
          <w:szCs w:val="24"/>
        </w:rPr>
        <w:t>’</w:t>
      </w:r>
      <w:r w:rsidR="00733F7F">
        <w:rPr>
          <w:rFonts w:ascii="Times New Roman" w:hAnsi="Times New Roman" w:cs="Times New Roman"/>
          <w:sz w:val="24"/>
          <w:szCs w:val="24"/>
        </w:rPr>
        <w:t xml:space="preserve"> choices, and the performance and impacts (such as social, environmental, etc.) of transportation systems. </w:t>
      </w:r>
    </w:p>
    <w:p w14:paraId="7F0C8A45" w14:textId="3DEB806B" w:rsidR="002D45FC" w:rsidRDefault="002D45FC" w:rsidP="00C32C67"/>
    <w:p w14:paraId="0EAA5B85" w14:textId="67FA8CFB" w:rsidR="008122FE" w:rsidRDefault="008122FE" w:rsidP="00C32C67">
      <w:pPr>
        <w:rPr>
          <w:rFonts w:ascii="Times New Roman" w:hAnsi="Times New Roman" w:cs="Times New Roman"/>
          <w:sz w:val="24"/>
          <w:szCs w:val="24"/>
        </w:rPr>
      </w:pPr>
      <w:r w:rsidRPr="00C32C67">
        <w:rPr>
          <w:rFonts w:ascii="Times New Roman" w:hAnsi="Times New Roman" w:cs="Times New Roman"/>
          <w:sz w:val="24"/>
          <w:szCs w:val="24"/>
        </w:rPr>
        <w:t xml:space="preserve">The deadline for submission of sessions is July 1, 2019. </w:t>
      </w:r>
      <w:r w:rsidR="00423FE7">
        <w:rPr>
          <w:rFonts w:ascii="Times New Roman" w:hAnsi="Times New Roman" w:cs="Times New Roman"/>
          <w:sz w:val="24"/>
          <w:szCs w:val="24"/>
        </w:rPr>
        <w:t xml:space="preserve">Please upload you abstract into the abstract submission portal. Once you have uploaded your abstract, you will receive an abstract ID number (e.g. 12345). Please e-mail you abstract ID number to </w:t>
      </w:r>
      <w:hyperlink r:id="rId8" w:history="1">
        <w:r w:rsidRPr="00C32C67">
          <w:rPr>
            <w:rFonts w:ascii="Times New Roman" w:hAnsi="Times New Roman" w:cs="Times New Roman"/>
            <w:sz w:val="24"/>
            <w:szCs w:val="24"/>
          </w:rPr>
          <w:t>ebardak@ncsu.edu</w:t>
        </w:r>
      </w:hyperlink>
      <w:r w:rsidRPr="00C32C67">
        <w:rPr>
          <w:rFonts w:ascii="Times New Roman" w:hAnsi="Times New Roman" w:cs="Times New Roman"/>
          <w:sz w:val="24"/>
          <w:szCs w:val="24"/>
        </w:rPr>
        <w:t xml:space="preserve"> by </w:t>
      </w:r>
      <w:r w:rsidRPr="00C32C67">
        <w:rPr>
          <w:rFonts w:ascii="Times New Roman" w:hAnsi="Times New Roman" w:cs="Times New Roman"/>
          <w:sz w:val="24"/>
          <w:szCs w:val="24"/>
          <w:u w:val="single"/>
        </w:rPr>
        <w:t>Monday, June 24, 2019</w:t>
      </w:r>
      <w:r w:rsidR="00C32C67" w:rsidRPr="00C32C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FF5D37" w14:textId="2DAF5447" w:rsidR="00423FE7" w:rsidRDefault="00423FE7" w:rsidP="00C3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please send Eleni a copy of your abstract.</w:t>
      </w:r>
    </w:p>
    <w:p w14:paraId="203949B0" w14:textId="77777777" w:rsidR="009705F5" w:rsidRPr="0072749B" w:rsidRDefault="009705F5" w:rsidP="00727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677E25" w14:textId="77777777" w:rsidR="002D45FC" w:rsidRPr="002D45FC" w:rsidRDefault="002D45FC" w:rsidP="00727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45FC" w:rsidRPr="002D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A36EC1" w16cid:durableId="20840C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A2B"/>
    <w:multiLevelType w:val="hybridMultilevel"/>
    <w:tmpl w:val="8148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6BF0"/>
    <w:multiLevelType w:val="hybridMultilevel"/>
    <w:tmpl w:val="451EF2DE"/>
    <w:lvl w:ilvl="0" w:tplc="541C38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E083D"/>
    <w:multiLevelType w:val="hybridMultilevel"/>
    <w:tmpl w:val="E94EE30E"/>
    <w:lvl w:ilvl="0" w:tplc="92065F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sTAzNTE3N7E0MTZT0lEKTi0uzszPAykwrAUA6t7J5CwAAAA="/>
  </w:docVars>
  <w:rsids>
    <w:rsidRoot w:val="004F1E0A"/>
    <w:rsid w:val="000358FE"/>
    <w:rsid w:val="000423B9"/>
    <w:rsid w:val="000665B7"/>
    <w:rsid w:val="000B1F7D"/>
    <w:rsid w:val="000D37C2"/>
    <w:rsid w:val="000D69CC"/>
    <w:rsid w:val="0019434B"/>
    <w:rsid w:val="001D1BE2"/>
    <w:rsid w:val="00242DEF"/>
    <w:rsid w:val="0025422D"/>
    <w:rsid w:val="002D45FC"/>
    <w:rsid w:val="002D5EC5"/>
    <w:rsid w:val="002F6E84"/>
    <w:rsid w:val="00312DC7"/>
    <w:rsid w:val="003C1DFC"/>
    <w:rsid w:val="003D1911"/>
    <w:rsid w:val="00423FE7"/>
    <w:rsid w:val="00484EC3"/>
    <w:rsid w:val="004903A6"/>
    <w:rsid w:val="004E44DE"/>
    <w:rsid w:val="004F1E0A"/>
    <w:rsid w:val="004F26BF"/>
    <w:rsid w:val="00700464"/>
    <w:rsid w:val="0072749B"/>
    <w:rsid w:val="0073284C"/>
    <w:rsid w:val="00733F7F"/>
    <w:rsid w:val="0074373C"/>
    <w:rsid w:val="008122FE"/>
    <w:rsid w:val="00814BA9"/>
    <w:rsid w:val="0088032A"/>
    <w:rsid w:val="008946A2"/>
    <w:rsid w:val="009705F5"/>
    <w:rsid w:val="0099000F"/>
    <w:rsid w:val="009D36A0"/>
    <w:rsid w:val="00A50FAD"/>
    <w:rsid w:val="00A75CFC"/>
    <w:rsid w:val="00AC4EDA"/>
    <w:rsid w:val="00B219D0"/>
    <w:rsid w:val="00B73BA5"/>
    <w:rsid w:val="00BB6C51"/>
    <w:rsid w:val="00C32C67"/>
    <w:rsid w:val="00C61173"/>
    <w:rsid w:val="00CB1804"/>
    <w:rsid w:val="00D2710D"/>
    <w:rsid w:val="00D476D0"/>
    <w:rsid w:val="00DE53F0"/>
    <w:rsid w:val="00E36A79"/>
    <w:rsid w:val="00EC7904"/>
    <w:rsid w:val="00F9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9925"/>
  <w15:chartTrackingRefBased/>
  <w15:docId w15:val="{E87D162E-F635-44FD-AD67-49E827D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E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E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2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8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05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ardak@nc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dimitra.pyrialakou@mail.wv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bardak@ncsu.edu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9DA9-F92F-49B5-8C3D-F4EE598F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Bardaka</dc:creator>
  <cp:keywords/>
  <dc:description/>
  <cp:lastModifiedBy>Reid, Neil</cp:lastModifiedBy>
  <cp:revision>2</cp:revision>
  <dcterms:created xsi:type="dcterms:W3CDTF">2019-05-15T13:15:00Z</dcterms:created>
  <dcterms:modified xsi:type="dcterms:W3CDTF">2019-05-15T13:15:00Z</dcterms:modified>
</cp:coreProperties>
</file>